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40" w:rsidRDefault="00A250E9" w:rsidP="00D72640">
      <w:pPr>
        <w:ind w:hanging="1701"/>
        <w:jc w:val="center"/>
        <w:rPr>
          <w:b/>
          <w:bCs/>
          <w:caps/>
          <w:smallCaps/>
        </w:rPr>
      </w:pPr>
      <w:r>
        <w:rPr>
          <w:b/>
          <w:bCs/>
          <w:caps/>
          <w:smallCaps/>
          <w:noProof/>
        </w:rPr>
        <w:drawing>
          <wp:inline distT="0" distB="0" distL="0" distR="0">
            <wp:extent cx="5939790" cy="83927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тул ППССЗ ГС очн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0E9" w:rsidRDefault="00A250E9" w:rsidP="00D72640">
      <w:pPr>
        <w:ind w:hanging="1701"/>
        <w:jc w:val="center"/>
        <w:rPr>
          <w:b/>
          <w:bCs/>
          <w:caps/>
          <w:smallCaps/>
        </w:rPr>
      </w:pPr>
    </w:p>
    <w:p w:rsidR="00A250E9" w:rsidRDefault="00A250E9" w:rsidP="00D72640">
      <w:pPr>
        <w:ind w:hanging="1701"/>
        <w:jc w:val="center"/>
        <w:rPr>
          <w:b/>
          <w:bCs/>
          <w:caps/>
          <w:smallCaps/>
        </w:rPr>
      </w:pPr>
    </w:p>
    <w:p w:rsidR="00A250E9" w:rsidRDefault="00A250E9" w:rsidP="00D72640">
      <w:pPr>
        <w:ind w:hanging="1701"/>
        <w:jc w:val="center"/>
        <w:rPr>
          <w:b/>
          <w:bCs/>
          <w:caps/>
          <w:smallCaps/>
        </w:rPr>
      </w:pPr>
    </w:p>
    <w:p w:rsidR="00B7104C" w:rsidRPr="00295764" w:rsidRDefault="00F71773" w:rsidP="002D5294">
      <w:pPr>
        <w:pStyle w:val="1"/>
        <w:numPr>
          <w:ilvl w:val="0"/>
          <w:numId w:val="80"/>
        </w:numPr>
        <w:jc w:val="center"/>
        <w:rPr>
          <w:b/>
          <w:bCs/>
          <w:caps/>
          <w:smallCaps/>
        </w:rPr>
      </w:pPr>
      <w:r w:rsidRPr="00295764">
        <w:rPr>
          <w:b/>
          <w:bCs/>
          <w:caps/>
          <w:smallCaps/>
        </w:rPr>
        <w:lastRenderedPageBreak/>
        <w:t>Общие положения</w:t>
      </w:r>
      <w:r w:rsidR="00B7104C" w:rsidRPr="00295764">
        <w:rPr>
          <w:b/>
          <w:bCs/>
          <w:caps/>
          <w:smallCaps/>
        </w:rPr>
        <w:t xml:space="preserve"> ПРОГРАММЫ ПОДГОТОВКИ</w:t>
      </w:r>
    </w:p>
    <w:p w:rsidR="00F71773" w:rsidRPr="00295764" w:rsidRDefault="00B7104C" w:rsidP="00B7104C">
      <w:pPr>
        <w:pStyle w:val="1"/>
        <w:ind w:left="851" w:firstLine="0"/>
        <w:jc w:val="center"/>
        <w:rPr>
          <w:b/>
          <w:smallCaps/>
        </w:rPr>
      </w:pPr>
      <w:r w:rsidRPr="00295764">
        <w:rPr>
          <w:b/>
          <w:bCs/>
          <w:caps/>
          <w:smallCaps/>
        </w:rPr>
        <w:t>СПЕЦИАЛИСТ</w:t>
      </w:r>
      <w:r w:rsidR="00CF75C8" w:rsidRPr="00295764">
        <w:rPr>
          <w:b/>
          <w:bCs/>
          <w:caps/>
          <w:smallCaps/>
        </w:rPr>
        <w:t>ОВ</w:t>
      </w:r>
      <w:r w:rsidRPr="00295764">
        <w:rPr>
          <w:b/>
          <w:bCs/>
          <w:caps/>
          <w:smallCaps/>
        </w:rPr>
        <w:t xml:space="preserve"> СРЕДНЕГО ЗВЕНА</w:t>
      </w:r>
    </w:p>
    <w:p w:rsidR="003A43F2" w:rsidRPr="00295764" w:rsidRDefault="003A43F2" w:rsidP="00582270">
      <w:pPr>
        <w:pStyle w:val="af5"/>
        <w:ind w:left="0" w:right="0" w:firstLine="851"/>
        <w:jc w:val="both"/>
        <w:rPr>
          <w:bCs/>
          <w:sz w:val="24"/>
          <w:szCs w:val="24"/>
        </w:rPr>
      </w:pPr>
    </w:p>
    <w:p w:rsidR="00FB73A5" w:rsidRPr="00295764" w:rsidRDefault="00FB73A5" w:rsidP="00B27788">
      <w:pPr>
        <w:pStyle w:val="af8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Программа подготовки специалистов среднего звена</w:t>
      </w:r>
    </w:p>
    <w:p w:rsidR="00B7104C" w:rsidRPr="00295764" w:rsidRDefault="00B7104C" w:rsidP="00B7104C">
      <w:pPr>
        <w:pStyle w:val="af8"/>
        <w:widowControl w:val="0"/>
        <w:overflowPunct w:val="0"/>
        <w:autoSpaceDE w:val="0"/>
        <w:autoSpaceDN w:val="0"/>
        <w:adjustRightInd w:val="0"/>
        <w:ind w:left="2062"/>
        <w:jc w:val="both"/>
      </w:pPr>
    </w:p>
    <w:p w:rsidR="00B7104C" w:rsidRPr="00295764" w:rsidRDefault="00FB73A5" w:rsidP="00B7104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Федеральный государственный образовательный стандарт среднего профессионального образования</w:t>
      </w:r>
      <w:r w:rsidR="00E3563D" w:rsidRPr="00295764">
        <w:t xml:space="preserve"> (далее – ФГОС СПО)</w:t>
      </w:r>
      <w:r w:rsidRPr="00295764">
        <w:t xml:space="preserve"> по специальности </w:t>
      </w:r>
      <w:r w:rsidR="00CB6AA2" w:rsidRPr="00CB6AA2">
        <w:t>43.02.11 «Гостиничный сервис»</w:t>
      </w:r>
      <w:r w:rsidR="00CB6AA2">
        <w:rPr>
          <w:color w:val="FF0000"/>
        </w:rPr>
        <w:t xml:space="preserve"> </w:t>
      </w:r>
      <w:r w:rsidRPr="00295764">
        <w:t>предполагает освоение обучающимися программы подготовки спец</w:t>
      </w:r>
      <w:r w:rsidR="00B7104C" w:rsidRPr="00295764">
        <w:t>иалистов среднего звена (</w:t>
      </w:r>
      <w:r w:rsidR="00CF75C8" w:rsidRPr="00295764">
        <w:t xml:space="preserve">далее - </w:t>
      </w:r>
      <w:r w:rsidR="00B7104C" w:rsidRPr="00295764">
        <w:t xml:space="preserve">ППССЗ) </w:t>
      </w:r>
      <w:r w:rsidRPr="00295764">
        <w:t xml:space="preserve">базовой </w:t>
      </w:r>
      <w:r w:rsidRPr="000064F7">
        <w:t xml:space="preserve">подготовки (срок обучения на базе </w:t>
      </w:r>
      <w:r w:rsidR="000064F7" w:rsidRPr="000064F7">
        <w:t>среднего</w:t>
      </w:r>
      <w:r w:rsidRPr="000064F7">
        <w:t xml:space="preserve"> об</w:t>
      </w:r>
      <w:r w:rsidR="00B7104C" w:rsidRPr="000064F7">
        <w:t>щего образования</w:t>
      </w:r>
      <w:r w:rsidR="00E37B71" w:rsidRPr="000064F7">
        <w:t xml:space="preserve"> по очной форме обучения</w:t>
      </w:r>
      <w:r w:rsidR="00B7104C" w:rsidRPr="000064F7">
        <w:t xml:space="preserve"> </w:t>
      </w:r>
      <w:r w:rsidR="00CF75C8" w:rsidRPr="000064F7">
        <w:t xml:space="preserve">- </w:t>
      </w:r>
      <w:r w:rsidR="000064F7" w:rsidRPr="000064F7">
        <w:t>1</w:t>
      </w:r>
      <w:r w:rsidR="00B7104C" w:rsidRPr="000064F7">
        <w:t xml:space="preserve"> г. 10 мес.)</w:t>
      </w:r>
      <w:r w:rsidR="00B7104C" w:rsidRPr="00295764">
        <w:t xml:space="preserve"> с </w:t>
      </w:r>
      <w:r w:rsidRPr="00295764">
        <w:t xml:space="preserve">присвоением </w:t>
      </w:r>
      <w:r w:rsidR="00CF75C8" w:rsidRPr="00295764">
        <w:t xml:space="preserve">на базовом уровне подготовки </w:t>
      </w:r>
      <w:r w:rsidRPr="00295764">
        <w:t>квалификации «</w:t>
      </w:r>
      <w:r w:rsidR="00CB6AA2">
        <w:t>Менеджер</w:t>
      </w:r>
      <w:r w:rsidRPr="00295764">
        <w:t xml:space="preserve">». </w:t>
      </w:r>
    </w:p>
    <w:p w:rsidR="003C14F0" w:rsidRPr="00CB6AA2" w:rsidRDefault="00B7104C" w:rsidP="00B7104C">
      <w:pPr>
        <w:widowControl w:val="0"/>
        <w:overflowPunct w:val="0"/>
        <w:autoSpaceDE w:val="0"/>
        <w:autoSpaceDN w:val="0"/>
        <w:adjustRightInd w:val="0"/>
        <w:jc w:val="both"/>
      </w:pPr>
      <w:r w:rsidRPr="00CB6AA2">
        <w:t>п</w:t>
      </w:r>
      <w:r w:rsidR="003C14F0" w:rsidRPr="00CB6AA2">
        <w:t>рофессиональной подготовки:</w:t>
      </w:r>
    </w:p>
    <w:p w:rsidR="00FB73A5" w:rsidRPr="00CB6AA2" w:rsidRDefault="00FB73A5" w:rsidP="00B27788">
      <w:pPr>
        <w:pStyle w:val="af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CB6AA2">
        <w:t xml:space="preserve">общего гуманитарного и социально-экономического; </w:t>
      </w:r>
    </w:p>
    <w:p w:rsidR="00FB73A5" w:rsidRPr="00CB6AA2" w:rsidRDefault="00FB73A5" w:rsidP="00B27788">
      <w:pPr>
        <w:pStyle w:val="af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CB6AA2">
        <w:t xml:space="preserve">математического и общего естественнонаучного; </w:t>
      </w:r>
    </w:p>
    <w:p w:rsidR="00FB73A5" w:rsidRPr="00CB6AA2" w:rsidRDefault="00FB73A5" w:rsidP="00B27788">
      <w:pPr>
        <w:pStyle w:val="af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CB6AA2">
        <w:t>профессионального</w:t>
      </w:r>
      <w:r w:rsidR="00B7104C" w:rsidRPr="00CB6AA2">
        <w:t>;</w:t>
      </w:r>
      <w:r w:rsidRPr="00CB6AA2">
        <w:t xml:space="preserve"> </w:t>
      </w:r>
    </w:p>
    <w:p w:rsidR="00FB73A5" w:rsidRPr="00CB6AA2" w:rsidRDefault="00E54994" w:rsidP="00B7104C">
      <w:pPr>
        <w:widowControl w:val="0"/>
        <w:overflowPunct w:val="0"/>
        <w:autoSpaceDE w:val="0"/>
        <w:autoSpaceDN w:val="0"/>
        <w:adjustRightInd w:val="0"/>
        <w:jc w:val="both"/>
      </w:pPr>
      <w:r w:rsidRPr="00CB6AA2">
        <w:t xml:space="preserve">и </w:t>
      </w:r>
      <w:r w:rsidR="00FB73A5" w:rsidRPr="00CB6AA2">
        <w:t xml:space="preserve">разделов: </w:t>
      </w:r>
    </w:p>
    <w:p w:rsidR="00FB73A5" w:rsidRPr="00CB6AA2" w:rsidRDefault="00FB73A5" w:rsidP="00B27788">
      <w:pPr>
        <w:pStyle w:val="af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B6AA2">
        <w:t xml:space="preserve">учебная практика; </w:t>
      </w:r>
    </w:p>
    <w:p w:rsidR="00FB73A5" w:rsidRPr="00CB6AA2" w:rsidRDefault="00FB73A5" w:rsidP="00B27788">
      <w:pPr>
        <w:pStyle w:val="af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B6AA2">
        <w:t>производственная практика (по профилю специальности);</w:t>
      </w:r>
    </w:p>
    <w:p w:rsidR="00E54994" w:rsidRPr="00CB6AA2" w:rsidRDefault="00FB73A5" w:rsidP="00B27788">
      <w:pPr>
        <w:pStyle w:val="af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B6AA2">
        <w:t>производственная</w:t>
      </w:r>
      <w:r w:rsidR="00E54994" w:rsidRPr="00CB6AA2">
        <w:t xml:space="preserve"> (преддипломная) </w:t>
      </w:r>
      <w:r w:rsidRPr="00CB6AA2">
        <w:t xml:space="preserve"> практика</w:t>
      </w:r>
      <w:r w:rsidR="00E54994" w:rsidRPr="00CB6AA2">
        <w:t>;</w:t>
      </w:r>
      <w:r w:rsidRPr="00CB6AA2">
        <w:t xml:space="preserve"> </w:t>
      </w:r>
    </w:p>
    <w:p w:rsidR="00E54994" w:rsidRPr="00CB6AA2" w:rsidRDefault="00FB73A5" w:rsidP="00B27788">
      <w:pPr>
        <w:pStyle w:val="af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B6AA2">
        <w:t>промежу</w:t>
      </w:r>
      <w:r w:rsidR="00E54994" w:rsidRPr="00CB6AA2">
        <w:t xml:space="preserve">точная аттестация; </w:t>
      </w:r>
    </w:p>
    <w:p w:rsidR="00FB73A5" w:rsidRPr="00CB6AA2" w:rsidRDefault="00E552B4" w:rsidP="00B27788">
      <w:pPr>
        <w:pStyle w:val="af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B6AA2">
        <w:t xml:space="preserve">государственная </w:t>
      </w:r>
      <w:r w:rsidR="00FB73A5" w:rsidRPr="00CB6AA2">
        <w:t>итоговая аттестация.</w:t>
      </w:r>
    </w:p>
    <w:p w:rsidR="00FB73A5" w:rsidRPr="00295764" w:rsidRDefault="000064F7" w:rsidP="00B7104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О</w:t>
      </w:r>
      <w:r w:rsidR="00FB73A5" w:rsidRPr="00295764">
        <w:t>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B73A5" w:rsidRPr="00295764" w:rsidRDefault="00FB73A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B73A5" w:rsidRPr="00295764" w:rsidRDefault="00FB73A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При реализации ППССЗ по специальности </w:t>
      </w:r>
      <w:r w:rsidR="00CB6AA2" w:rsidRPr="00CB6AA2">
        <w:t>43.02.11 «Гостиничный сервис»</w:t>
      </w:r>
      <w:r w:rsidR="00CB6AA2" w:rsidRPr="00CB6AA2">
        <w:rPr>
          <w:color w:val="FF0000"/>
        </w:rPr>
        <w:t xml:space="preserve"> </w:t>
      </w:r>
      <w:r w:rsidRPr="00295764">
        <w:t>может применяться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073B58" w:rsidRPr="00295764" w:rsidRDefault="00073B5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073B58" w:rsidRPr="00295764" w:rsidRDefault="00073B58" w:rsidP="00BF6020">
      <w:pPr>
        <w:widowControl w:val="0"/>
        <w:tabs>
          <w:tab w:val="num" w:pos="1995"/>
        </w:tabs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1.2 Нормативные документы для разработки </w:t>
      </w:r>
      <w:r w:rsidR="005B7538" w:rsidRPr="00295764">
        <w:rPr>
          <w:b/>
          <w:bCs/>
        </w:rPr>
        <w:t>программы подготовки специалистов</w:t>
      </w:r>
      <w:r w:rsidR="00B7104C" w:rsidRPr="00295764">
        <w:rPr>
          <w:b/>
          <w:bCs/>
        </w:rPr>
        <w:t xml:space="preserve"> среднего звена</w:t>
      </w:r>
    </w:p>
    <w:p w:rsidR="00073B58" w:rsidRPr="00295764" w:rsidRDefault="00073B58" w:rsidP="00B7104C">
      <w:pPr>
        <w:widowControl w:val="0"/>
        <w:autoSpaceDE w:val="0"/>
        <w:autoSpaceDN w:val="0"/>
        <w:adjustRightInd w:val="0"/>
        <w:jc w:val="both"/>
      </w:pPr>
    </w:p>
    <w:p w:rsidR="00073B58" w:rsidRPr="00295764" w:rsidRDefault="00B7104C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>Основу ППССЗ</w:t>
      </w:r>
      <w:r w:rsidR="00C947F9" w:rsidRPr="00C947F9">
        <w:t xml:space="preserve"> по специальности</w:t>
      </w:r>
      <w:r w:rsidRPr="00C947F9">
        <w:t xml:space="preserve"> </w:t>
      </w:r>
      <w:r w:rsidR="00CB6AA2" w:rsidRPr="00CB6AA2">
        <w:t>43.02.11 «Гостиничный сервис»</w:t>
      </w:r>
      <w:r w:rsidR="00CB6AA2" w:rsidRPr="00CB6AA2">
        <w:rPr>
          <w:color w:val="FF0000"/>
        </w:rPr>
        <w:t xml:space="preserve"> </w:t>
      </w:r>
      <w:r w:rsidRPr="00295764">
        <w:t xml:space="preserve">(базовый уровень подготовки) составляют </w:t>
      </w:r>
      <w:r w:rsidR="00E86A4C" w:rsidRPr="00295764">
        <w:t xml:space="preserve">следующие </w:t>
      </w:r>
      <w:r w:rsidRPr="00295764">
        <w:t>нормативно-правовые документы</w:t>
      </w:r>
      <w:r w:rsidR="00E86A4C" w:rsidRPr="00295764">
        <w:t xml:space="preserve">: </w:t>
      </w:r>
    </w:p>
    <w:p w:rsidR="00073B58" w:rsidRPr="00295764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Федеральный закон </w:t>
      </w:r>
      <w:r w:rsidR="00347E9C">
        <w:t>РФ</w:t>
      </w:r>
      <w:r w:rsidRPr="00295764">
        <w:t>: «Об образовании в Российской Федерации» (от 29 декабря 2012 г. №</w:t>
      </w:r>
      <w:r w:rsidR="00E80DDE" w:rsidRPr="00295764">
        <w:t xml:space="preserve"> </w:t>
      </w:r>
      <w:r w:rsidRPr="00295764">
        <w:t>273- ФЗ).</w:t>
      </w:r>
    </w:p>
    <w:p w:rsidR="00073B58" w:rsidRPr="00CB6AA2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CB6AA2">
        <w:t>Федеральный государственный образовательный стандарт (ФГОС) среднего профессионального образования</w:t>
      </w:r>
      <w:r w:rsidR="00001133" w:rsidRPr="00CB6AA2">
        <w:t xml:space="preserve"> по специальности </w:t>
      </w:r>
      <w:r w:rsidR="00CB6AA2" w:rsidRPr="00CB6AA2">
        <w:t>43.02.11 Гостиничный сервис,</w:t>
      </w:r>
      <w:r w:rsidRPr="00CB6AA2">
        <w:t xml:space="preserve"> утвержденный приказом Министерства образования и науки </w:t>
      </w:r>
      <w:r w:rsidR="00CB6AA2" w:rsidRPr="00CB6AA2">
        <w:t>РФ от 07</w:t>
      </w:r>
      <w:r w:rsidR="00347E9C" w:rsidRPr="00CB6AA2">
        <w:t xml:space="preserve"> </w:t>
      </w:r>
      <w:r w:rsidR="00CB6AA2" w:rsidRPr="00CB6AA2">
        <w:t>мая 2014 г. № 475</w:t>
      </w:r>
      <w:r w:rsidRPr="00CB6AA2">
        <w:t>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Приказ Министерства образования и науки</w:t>
      </w:r>
      <w:r w:rsidR="00347E9C">
        <w:t xml:space="preserve"> РФ</w:t>
      </w:r>
      <w:r w:rsidRPr="00295764">
        <w:t xml:space="preserve"> от 14 июня 2013</w:t>
      </w:r>
      <w:r w:rsidR="00E86A4C" w:rsidRPr="00295764">
        <w:t xml:space="preserve"> </w:t>
      </w:r>
      <w:r w:rsidR="001757D0">
        <w:t>г. № 464 «</w:t>
      </w:r>
      <w:r w:rsidRPr="00295764">
        <w:t>Об утверждении порядка организации и осуществления образовательной деятельности по образовательным программам среднего</w:t>
      </w:r>
      <w:r w:rsidR="001757D0">
        <w:t xml:space="preserve"> профессионального образования»</w:t>
      </w:r>
      <w:r w:rsidR="00626369">
        <w:t>.</w:t>
      </w:r>
    </w:p>
    <w:p w:rsidR="00C66E28" w:rsidRPr="00295764" w:rsidRDefault="00C66E28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1B7A75" w:rsidRPr="00295764">
        <w:t>Министерства образования и науки</w:t>
      </w:r>
      <w:r w:rsidR="001B7A75">
        <w:t xml:space="preserve"> РФ </w:t>
      </w:r>
      <w:r>
        <w:t>от 15.12.2014 N 1580</w:t>
      </w:r>
      <w:r w:rsidR="001757D0">
        <w:t xml:space="preserve"> «</w:t>
      </w:r>
      <w:r>
        <w:t>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</w:t>
      </w:r>
      <w:r w:rsidR="001757D0">
        <w:t>ерации от 14 июня 2013 г. N 464»</w:t>
      </w:r>
      <w:r w:rsidR="00626369">
        <w:t>.</w:t>
      </w:r>
    </w:p>
    <w:p w:rsidR="00073B58" w:rsidRPr="00122EB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lastRenderedPageBreak/>
        <w:t xml:space="preserve">Приказ </w:t>
      </w:r>
      <w:r w:rsidR="00347E9C" w:rsidRPr="00122EBA">
        <w:t xml:space="preserve">Министерства образования и науки РФ </w:t>
      </w:r>
      <w:r w:rsidR="00E86A4C" w:rsidRPr="00122EBA">
        <w:t xml:space="preserve">от 16.08.2013 № </w:t>
      </w:r>
      <w:r w:rsidRPr="00122EBA">
        <w:t>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073B58" w:rsidRPr="00122EB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>Приказ Министерства образования и науки РФ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968».</w:t>
      </w:r>
    </w:p>
    <w:p w:rsidR="00073B58" w:rsidRPr="00122EB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347E9C" w:rsidRPr="00122EBA">
        <w:t xml:space="preserve">Министерства образования и науки РФ </w:t>
      </w:r>
      <w:r w:rsidRPr="00122EBA">
        <w:t>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222C6F" w:rsidRPr="00295764" w:rsidRDefault="00222C6F" w:rsidP="001B2F8C">
      <w:pPr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E12832" w:rsidRPr="00122EBA">
        <w:t xml:space="preserve">Министерства образования и науки РФ </w:t>
      </w:r>
      <w:r w:rsidRPr="00122EBA">
        <w:t>от 18.08.2016 N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N 291»</w:t>
      </w:r>
      <w:r w:rsidR="00626369" w:rsidRPr="00122EBA">
        <w:t>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Приказ Министерства образования и науки </w:t>
      </w:r>
      <w:r w:rsidR="00347E9C">
        <w:t>РФ</w:t>
      </w:r>
      <w:r w:rsidRPr="00295764">
        <w:t xml:space="preserve"> от 18 апреля 2013 г. </w:t>
      </w:r>
      <w:r w:rsidR="00A452FA" w:rsidRPr="00295764">
        <w:t xml:space="preserve">  </w:t>
      </w:r>
      <w:r w:rsidR="00E86A4C" w:rsidRPr="00295764">
        <w:t xml:space="preserve">№ </w:t>
      </w:r>
      <w:r w:rsidRPr="00295764">
        <w:t>292 г. Москва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222C6F" w:rsidRPr="00295764" w:rsidRDefault="00222C6F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626369" w:rsidRPr="00295764">
        <w:t xml:space="preserve">Министерства образования и науки </w:t>
      </w:r>
      <w:r w:rsidR="00626369">
        <w:t>РФ</w:t>
      </w:r>
      <w:r w:rsidR="00626369" w:rsidRPr="00295764">
        <w:t xml:space="preserve"> </w:t>
      </w:r>
      <w:r>
        <w:t xml:space="preserve">от 27.10.2015 N 1224 </w:t>
      </w:r>
      <w:r w:rsidR="00626369">
        <w:t>«</w:t>
      </w:r>
      <w:r>
        <w:t>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</w:t>
      </w:r>
      <w:r w:rsidR="00626369">
        <w:t>ации от 18 апреля 2013 г. N 292».</w:t>
      </w:r>
    </w:p>
    <w:p w:rsidR="00073B58" w:rsidRDefault="00222C6F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073B58" w:rsidRPr="00295764">
        <w:t>Министерства образовани</w:t>
      </w:r>
      <w:r w:rsidR="00E86A4C" w:rsidRPr="00295764">
        <w:t>я и науки РФ от 2 июля 2013 г. №</w:t>
      </w:r>
      <w:r w:rsidR="00626369">
        <w:t xml:space="preserve"> 513 «</w:t>
      </w:r>
      <w:r w:rsidR="00073B58" w:rsidRPr="00295764">
        <w:t>Об утверждении перечня профессий рабочих, должностей служащих, по которым осуществл</w:t>
      </w:r>
      <w:r w:rsidR="00626369">
        <w:t>яется профессиональное обучение»</w:t>
      </w:r>
      <w:r w:rsidR="00073B58" w:rsidRPr="00295764">
        <w:t>.</w:t>
      </w:r>
    </w:p>
    <w:p w:rsidR="00626369" w:rsidRPr="00295764" w:rsidRDefault="00626369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>Министерства образования и науки РФ</w:t>
      </w:r>
      <w:r>
        <w:t xml:space="preserve"> от 03.02.2017 N 106 «О внесении изменения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513».</w:t>
      </w:r>
    </w:p>
    <w:p w:rsidR="00073B58" w:rsidRPr="0064755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64755A">
        <w:t xml:space="preserve">Приказ Министерства образования и науки </w:t>
      </w:r>
      <w:r w:rsidR="00347E9C" w:rsidRPr="0064755A">
        <w:t>РФ</w:t>
      </w:r>
      <w:r w:rsidRPr="0064755A">
        <w:t xml:space="preserve"> от 5 апреля 2013 г. </w:t>
      </w:r>
      <w:r w:rsidR="00A452FA" w:rsidRPr="0064755A">
        <w:t xml:space="preserve">   </w:t>
      </w:r>
      <w:r w:rsidR="00E86A4C" w:rsidRPr="0064755A">
        <w:t xml:space="preserve">№ </w:t>
      </w:r>
      <w:r w:rsidRPr="0064755A">
        <w:t>240 г. Москва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64755A">
        <w:t xml:space="preserve">Приказ </w:t>
      </w:r>
      <w:r w:rsidR="00347E9C" w:rsidRPr="0064755A">
        <w:t xml:space="preserve">Министерства образования и науки РФ </w:t>
      </w:r>
      <w:r w:rsidR="00E86A4C" w:rsidRPr="0064755A">
        <w:t>от 25.10.2013 №</w:t>
      </w:r>
      <w:r w:rsidRPr="0064755A">
        <w:t xml:space="preserve">1186 </w:t>
      </w:r>
      <w:r w:rsidR="00E86A4C" w:rsidRPr="0064755A">
        <w:t>«Об утверждении Порядка заполне</w:t>
      </w:r>
      <w:r w:rsidRPr="0064755A">
        <w:t>ния, учета и выдачи дипломов о среднем профессиональном образовании и их дубликатов».</w:t>
      </w:r>
    </w:p>
    <w:p w:rsidR="00626369" w:rsidRDefault="00626369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 xml:space="preserve">Министерства образования и науки РФ </w:t>
      </w:r>
      <w:r>
        <w:t>от 31.08.2016 N 1129 «О внесении изменений в Порядок заполнения, учета и выдачи дипломов о среднем профессиональном образовании и их дубликатов, утвержденный приказом Министерства образования и науки Российской Федерации от 25 октября 2013 г. N 1186»</w:t>
      </w:r>
      <w:r w:rsidR="001B2F8C">
        <w:t>.</w:t>
      </w:r>
    </w:p>
    <w:p w:rsidR="00073B58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Приказ Министерства</w:t>
      </w:r>
      <w:r w:rsidR="00073B58" w:rsidRPr="00295764">
        <w:t xml:space="preserve"> образования и науки </w:t>
      </w:r>
      <w:r w:rsidR="00347E9C">
        <w:t>РФ</w:t>
      </w:r>
      <w:r w:rsidR="00E86A4C" w:rsidRPr="00295764">
        <w:t xml:space="preserve"> от 29 октября 2013 г. № </w:t>
      </w:r>
      <w:r w:rsidR="00073B58" w:rsidRPr="00295764">
        <w:t>1199 «Об утверждении перечней профессий и специальностей среднего про</w:t>
      </w:r>
      <w:r w:rsidR="007C0E58" w:rsidRPr="00295764">
        <w:t>фессионального об</w:t>
      </w:r>
      <w:r w:rsidR="00073B58" w:rsidRPr="00295764">
        <w:t>разования».</w:t>
      </w:r>
    </w:p>
    <w:p w:rsidR="001B2F8C" w:rsidRDefault="001B2F8C" w:rsidP="001B2F8C">
      <w:pPr>
        <w:autoSpaceDE w:val="0"/>
        <w:autoSpaceDN w:val="0"/>
        <w:adjustRightInd w:val="0"/>
        <w:ind w:firstLine="851"/>
        <w:jc w:val="both"/>
      </w:pPr>
      <w:r>
        <w:t xml:space="preserve"> Приказ </w:t>
      </w:r>
      <w:r w:rsidR="00E12832" w:rsidRPr="00E12832">
        <w:t xml:space="preserve">Министерства образования и науки РФ </w:t>
      </w:r>
      <w:r>
        <w:t xml:space="preserve">от 05.06.2014 N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</w:t>
      </w:r>
      <w:r>
        <w:lastRenderedPageBreak/>
        <w:t>приказом Министерства образования и науки Российской Федерации от 28 сентября 2009 г. N 355».</w:t>
      </w:r>
    </w:p>
    <w:p w:rsidR="00073B58" w:rsidRPr="00122EBA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>Приказ Министерства</w:t>
      </w:r>
      <w:r w:rsidR="00073B58" w:rsidRPr="00122EBA">
        <w:t xml:space="preserve"> образования и науки </w:t>
      </w:r>
      <w:r w:rsidR="00347E9C" w:rsidRPr="00122EBA">
        <w:t>РФ</w:t>
      </w:r>
      <w:r w:rsidR="00E86A4C" w:rsidRPr="00122EBA">
        <w:t xml:space="preserve"> от 28 мая 2014 г. № </w:t>
      </w:r>
      <w:r w:rsidR="00073B58" w:rsidRPr="00122EBA">
        <w:t>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</w:t>
      </w:r>
    </w:p>
    <w:p w:rsidR="00A4781F" w:rsidRPr="00295764" w:rsidRDefault="00A4781F" w:rsidP="00A4781F">
      <w:pPr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E12832" w:rsidRPr="00122EBA">
        <w:t xml:space="preserve">Министерства образования и науки РФ </w:t>
      </w:r>
      <w:r w:rsidRPr="00122EBA">
        <w:t>от 09.04.2015 N 387 «О внесении изменений в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Министерства образования и науки Российской Федерации от 28 мая 2014 г. N 594».</w:t>
      </w:r>
    </w:p>
    <w:p w:rsidR="00073B58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Приказ Министерства</w:t>
      </w:r>
      <w:r w:rsidR="00073B58" w:rsidRPr="00295764">
        <w:t xml:space="preserve"> спорта </w:t>
      </w:r>
      <w:r w:rsidR="00347E9C">
        <w:t>РФ</w:t>
      </w:r>
      <w:r w:rsidR="00073B58" w:rsidRPr="00295764">
        <w:t xml:space="preserve"> о</w:t>
      </w:r>
      <w:r w:rsidR="00E86A4C" w:rsidRPr="00295764">
        <w:t xml:space="preserve">т 8 июля 2014 г. № </w:t>
      </w:r>
      <w:r w:rsidR="00073B58" w:rsidRPr="00295764">
        <w:t>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:rsidR="00A4781F" w:rsidRDefault="00A4781F" w:rsidP="00A4781F">
      <w:pPr>
        <w:autoSpaceDE w:val="0"/>
        <w:autoSpaceDN w:val="0"/>
        <w:adjustRightInd w:val="0"/>
        <w:ind w:firstLine="851"/>
        <w:jc w:val="both"/>
      </w:pPr>
      <w:r>
        <w:t>Приказ Министерства</w:t>
      </w:r>
      <w:r w:rsidRPr="00295764">
        <w:t xml:space="preserve"> спорта </w:t>
      </w:r>
      <w:r>
        <w:t>РФ</w:t>
      </w:r>
      <w:r w:rsidRPr="00295764">
        <w:t xml:space="preserve"> </w:t>
      </w:r>
      <w:r>
        <w:t>от 15.12.2016 N 1283 «О внесении изменений в приказ Министерства спорта Российской Федерации от 08.07.2014 N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:rsidR="00A4781F" w:rsidRPr="00295764" w:rsidRDefault="00383786" w:rsidP="00383786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 xml:space="preserve">Министерства спорта РФ </w:t>
      </w:r>
      <w:r>
        <w:t>от 19.06.2017 N 542 «Об утверждении государственных требований Всероссийского физкультурно-спортивного комплекса "Готов к труду и обороне" (ГТО) на 2018 - 2021 годы (ред. от 26.01.2017 г)».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Постановление правительств</w:t>
      </w:r>
      <w:r w:rsidR="00E34A68" w:rsidRPr="00295764">
        <w:t>а</w:t>
      </w:r>
      <w:r w:rsidRPr="00295764">
        <w:t xml:space="preserve"> </w:t>
      </w:r>
      <w:r w:rsidR="00347E9C">
        <w:t>РФ</w:t>
      </w:r>
      <w:r w:rsidR="00E86A4C" w:rsidRPr="00295764">
        <w:t xml:space="preserve"> от 11 июня 2014 г. № </w:t>
      </w:r>
      <w:r w:rsidRPr="00295764">
        <w:t>540 «Об утверждении положения о всероссийском физкультурно-спортивном комплексе "Готов к труду и обороне" (ГТО)</w:t>
      </w:r>
      <w:r w:rsidR="00383786" w:rsidRPr="00383786">
        <w:t xml:space="preserve"> </w:t>
      </w:r>
      <w:r w:rsidR="00383786">
        <w:t>(ред. от 26.01.2017 г)».</w:t>
      </w:r>
    </w:p>
    <w:p w:rsidR="00413028" w:rsidRPr="00295764" w:rsidRDefault="00413028" w:rsidP="00413028">
      <w:pPr>
        <w:autoSpaceDE w:val="0"/>
        <w:autoSpaceDN w:val="0"/>
        <w:adjustRightInd w:val="0"/>
        <w:ind w:firstLine="851"/>
        <w:jc w:val="both"/>
      </w:pPr>
      <w:r>
        <w:t>Федеральный закон от 28.03.1998 N 53-ФЗ «О воинской обязанности и военной службе (ред. от 26.07.2017».</w:t>
      </w:r>
    </w:p>
    <w:p w:rsidR="00347E9C" w:rsidRDefault="00347E9C" w:rsidP="001B2F8C">
      <w:pPr>
        <w:shd w:val="clear" w:color="auto" w:fill="FFFFFF"/>
        <w:ind w:firstLine="851"/>
        <w:jc w:val="both"/>
      </w:pPr>
      <w:r w:rsidRPr="0064755A">
        <w:t>Письмо Министерства образовани</w:t>
      </w:r>
      <w:r w:rsidR="00383786">
        <w:t xml:space="preserve">я и науки РФ </w:t>
      </w:r>
      <w:r w:rsidRPr="0064755A">
        <w:t>от 20.10.2010 г. №12-696 «О разъяснении по формированию учебного плана ОПОП НПО/СПО»</w:t>
      </w:r>
    </w:p>
    <w:p w:rsidR="00B96726" w:rsidRPr="00122EBA" w:rsidRDefault="00B96726" w:rsidP="000810CC">
      <w:pPr>
        <w:shd w:val="clear" w:color="auto" w:fill="FFFFFF"/>
        <w:ind w:firstLine="851"/>
        <w:jc w:val="both"/>
      </w:pPr>
      <w:r w:rsidRPr="00122EBA">
        <w:t>Письмо Министерства образования и науки РФ от 20 июля 2015 г. N 06-846</w:t>
      </w:r>
      <w:r w:rsidR="000810CC" w:rsidRPr="00122EBA">
        <w:t xml:space="preserve"> «</w:t>
      </w:r>
      <w:r w:rsidRPr="00122EBA">
        <w:t>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0810CC" w:rsidRPr="00122EBA">
        <w:t>».</w:t>
      </w:r>
    </w:p>
    <w:p w:rsidR="00073B58" w:rsidRPr="007177EA" w:rsidRDefault="00A452FA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7177EA">
        <w:t xml:space="preserve">Рекомендации по разработке примерных программ учебных дисциплин, модулей по специальностям среднего профессионального образования Министерства образования </w:t>
      </w:r>
      <w:r w:rsidR="00347E9C" w:rsidRPr="007177EA">
        <w:t>РФ</w:t>
      </w:r>
      <w:r w:rsidRPr="007177EA">
        <w:t xml:space="preserve"> от 2 августа 2009</w:t>
      </w:r>
      <w:r w:rsidR="00E86A4C" w:rsidRPr="007177EA">
        <w:t xml:space="preserve"> г.</w:t>
      </w:r>
    </w:p>
    <w:p w:rsidR="00F97F0A" w:rsidRPr="00295764" w:rsidRDefault="00F97F0A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>Локальные акты образовательного учреждения.</w:t>
      </w:r>
    </w:p>
    <w:p w:rsidR="00A452FA" w:rsidRDefault="00A452FA" w:rsidP="001B2F8C">
      <w:pPr>
        <w:widowControl w:val="0"/>
        <w:autoSpaceDE w:val="0"/>
        <w:autoSpaceDN w:val="0"/>
        <w:adjustRightInd w:val="0"/>
        <w:ind w:firstLine="851"/>
        <w:jc w:val="both"/>
      </w:pPr>
    </w:p>
    <w:p w:rsidR="00A452FA" w:rsidRPr="00295764" w:rsidRDefault="007C0E58" w:rsidP="00BF60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1.3. Цель </w:t>
      </w:r>
      <w:r w:rsidR="00E86A4C" w:rsidRPr="00295764">
        <w:rPr>
          <w:b/>
          <w:bCs/>
        </w:rPr>
        <w:t>программы подготовки специалист</w:t>
      </w:r>
      <w:r w:rsidR="00E80DDE" w:rsidRPr="00295764">
        <w:rPr>
          <w:b/>
          <w:bCs/>
        </w:rPr>
        <w:t>ов</w:t>
      </w:r>
      <w:r w:rsidR="00E86A4C" w:rsidRPr="00295764">
        <w:rPr>
          <w:b/>
          <w:bCs/>
        </w:rPr>
        <w:t xml:space="preserve"> среднего звена</w:t>
      </w:r>
    </w:p>
    <w:p w:rsidR="00E86A4C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firstLine="851"/>
        <w:jc w:val="center"/>
      </w:pPr>
    </w:p>
    <w:p w:rsidR="007C0E58" w:rsidRDefault="0071192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</w:t>
      </w:r>
      <w:r w:rsidR="00AD7B3B" w:rsidRPr="00295764">
        <w:t>ь</w:t>
      </w:r>
      <w:r w:rsidRPr="00295764">
        <w:t xml:space="preserve"> </w:t>
      </w:r>
      <w:r w:rsidR="007C0E58" w:rsidRPr="00295764">
        <w:t xml:space="preserve">ППССЗ СПО по специальности </w:t>
      </w:r>
      <w:r w:rsidR="00163803" w:rsidRPr="00163803">
        <w:t>43.02.11 «Гостиничный сервис»</w:t>
      </w:r>
      <w:r w:rsidR="00163803" w:rsidRPr="00163803">
        <w:rPr>
          <w:color w:val="FF0000"/>
        </w:rPr>
        <w:t xml:space="preserve"> </w:t>
      </w:r>
      <w:r w:rsidR="007C0E58" w:rsidRPr="00295764">
        <w:t>у студентов личностных качеств, формирование общих и профессиональных компетенций в соответствии с требованиями ФГОС СПО по данному направлению подготовки, с учетом направленности на удовлетворение потребностей рынка труда и работодателей, конкретизации конечных результатов обучения в виде компетенций, умений и знаний, приобретаемого практического опыта</w:t>
      </w:r>
      <w:r w:rsidR="00AD7B3B" w:rsidRPr="00295764">
        <w:t>.</w:t>
      </w:r>
    </w:p>
    <w:p w:rsidR="007177EA" w:rsidRDefault="007177E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Целью ППССЗ СПО по специальности </w:t>
      </w:r>
      <w:r w:rsidR="00163803" w:rsidRPr="00163803">
        <w:t>43.02.11 «Гостиничный сервис»</w:t>
      </w:r>
      <w:r w:rsidR="00163803" w:rsidRPr="00163803">
        <w:rPr>
          <w:color w:val="FF0000"/>
        </w:rPr>
        <w:t xml:space="preserve"> </w:t>
      </w:r>
      <w:r>
        <w:t xml:space="preserve">в области развития личностных качеств является развитие у обучающихся личностных качеств и общих компетенций способствующих их творческой активности, общекультурному росту и социальной мобильности: целеустремленности, организованности, трудолюбия, </w:t>
      </w:r>
      <w:r>
        <w:lastRenderedPageBreak/>
        <w:t xml:space="preserve">ответственности, самостоятельности, гражданственности, приверженности этическим ценностям, толерантности, настойчивости в достижении цели. </w:t>
      </w:r>
    </w:p>
    <w:p w:rsidR="007177EA" w:rsidRPr="00295764" w:rsidRDefault="007177E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Целью ППССЗ СПО по специальности </w:t>
      </w:r>
      <w:r w:rsidR="00163803" w:rsidRPr="00163803">
        <w:t>43.02.11 «Гостиничный сервис»</w:t>
      </w:r>
      <w:r w:rsidR="00163803" w:rsidRPr="00163803">
        <w:rPr>
          <w:color w:val="FF0000"/>
        </w:rPr>
        <w:t xml:space="preserve"> </w:t>
      </w:r>
      <w:r>
        <w:t>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востребованным на рынке труда</w:t>
      </w:r>
    </w:p>
    <w:p w:rsidR="007C0E58" w:rsidRPr="00295764" w:rsidRDefault="007C0E58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E86A4C" w:rsidRPr="00295764" w:rsidRDefault="00233D11" w:rsidP="00BF6020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1.4. Общая характеристика </w:t>
      </w:r>
      <w:r w:rsidR="00E86A4C" w:rsidRPr="00295764">
        <w:rPr>
          <w:b/>
          <w:bCs/>
        </w:rPr>
        <w:t>программы подготовки специалиста среднего звена</w:t>
      </w:r>
    </w:p>
    <w:p w:rsidR="00E86A4C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</w:p>
    <w:p w:rsidR="00233D11" w:rsidRPr="00295764" w:rsidRDefault="00233D11" w:rsidP="00E86A4C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  <w:r w:rsidRPr="00295764">
        <w:t>Получение СПО по ППССЗ допускается только в образовательной организации.</w:t>
      </w:r>
    </w:p>
    <w:p w:rsidR="00ED4BCE" w:rsidRDefault="00233D11" w:rsidP="00F97F0A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  <w:r w:rsidRPr="00295764">
        <w:t xml:space="preserve">Сроки получения СПО по специальности </w:t>
      </w:r>
      <w:r w:rsidR="00163803" w:rsidRPr="00163803">
        <w:t>43.02.11 «Гостиничный сервис»</w:t>
      </w:r>
      <w:r w:rsidRPr="00163803">
        <w:t xml:space="preserve"> </w:t>
      </w:r>
      <w:r w:rsidRPr="00295764">
        <w:t>базовой подготовки при очной форме обучения и присваиваемая квал</w:t>
      </w:r>
      <w:r w:rsidR="00F97F0A" w:rsidRPr="00295764">
        <w:t>ификация приводятся в таблице</w:t>
      </w:r>
      <w:r w:rsidR="003A43F2">
        <w:t>:</w:t>
      </w:r>
    </w:p>
    <w:p w:rsidR="003A43F2" w:rsidRPr="00295764" w:rsidRDefault="003A43F2" w:rsidP="00F97F0A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</w:p>
    <w:tbl>
      <w:tblPr>
        <w:tblStyle w:val="ae"/>
        <w:tblW w:w="0" w:type="auto"/>
        <w:tblInd w:w="60" w:type="dxa"/>
        <w:tblLook w:val="04A0" w:firstRow="1" w:lastRow="0" w:firstColumn="1" w:lastColumn="0" w:noHBand="0" w:noVBand="1"/>
      </w:tblPr>
      <w:tblGrid>
        <w:gridCol w:w="3175"/>
        <w:gridCol w:w="3189"/>
        <w:gridCol w:w="3146"/>
      </w:tblGrid>
      <w:tr w:rsidR="009C66F3" w:rsidRPr="009C66F3" w:rsidTr="003A43F2">
        <w:tc>
          <w:tcPr>
            <w:tcW w:w="3359" w:type="dxa"/>
          </w:tcPr>
          <w:p w:rsidR="00ED4BCE" w:rsidRPr="000064F7" w:rsidRDefault="00ED4BCE" w:rsidP="00E86A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0064F7">
              <w:t>Уровень образования, необходимый для приема на обучение по ППССЗ</w:t>
            </w:r>
          </w:p>
        </w:tc>
        <w:tc>
          <w:tcPr>
            <w:tcW w:w="3364" w:type="dxa"/>
          </w:tcPr>
          <w:p w:rsidR="00ED4BCE" w:rsidRPr="000064F7" w:rsidRDefault="00ED4BCE" w:rsidP="00BF60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0064F7">
              <w:t>Наименование квалификации базовой подготовки</w:t>
            </w:r>
          </w:p>
        </w:tc>
        <w:tc>
          <w:tcPr>
            <w:tcW w:w="3355" w:type="dxa"/>
          </w:tcPr>
          <w:p w:rsidR="00ED4BCE" w:rsidRPr="000064F7" w:rsidRDefault="00ED4BCE" w:rsidP="00E86A4C">
            <w:pPr>
              <w:widowControl w:val="0"/>
              <w:overflowPunct w:val="0"/>
              <w:autoSpaceDE w:val="0"/>
              <w:autoSpaceDN w:val="0"/>
              <w:adjustRightInd w:val="0"/>
              <w:ind w:firstLine="851"/>
              <w:jc w:val="center"/>
            </w:pPr>
            <w:r w:rsidRPr="000064F7">
              <w:t>Срок получения СПО по ППССЗ базовой подготовки в очной форме обучения</w:t>
            </w:r>
          </w:p>
        </w:tc>
      </w:tr>
      <w:tr w:rsidR="009C66F3" w:rsidRPr="009C66F3" w:rsidTr="003A43F2">
        <w:trPr>
          <w:trHeight w:val="647"/>
        </w:trPr>
        <w:tc>
          <w:tcPr>
            <w:tcW w:w="3359" w:type="dxa"/>
            <w:vAlign w:val="center"/>
          </w:tcPr>
          <w:p w:rsidR="00E34A68" w:rsidRPr="000064F7" w:rsidRDefault="000064F7" w:rsidP="001638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0064F7">
              <w:t>среднее</w:t>
            </w:r>
            <w:r w:rsidR="00163803" w:rsidRPr="000064F7">
              <w:t xml:space="preserve"> общее образование</w:t>
            </w:r>
          </w:p>
        </w:tc>
        <w:tc>
          <w:tcPr>
            <w:tcW w:w="3364" w:type="dxa"/>
          </w:tcPr>
          <w:p w:rsidR="00163803" w:rsidRPr="000064F7" w:rsidRDefault="00163803" w:rsidP="00E86A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E34A68" w:rsidRPr="000064F7" w:rsidRDefault="00163803" w:rsidP="001638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0064F7">
              <w:t>Менеджер</w:t>
            </w:r>
          </w:p>
        </w:tc>
        <w:tc>
          <w:tcPr>
            <w:tcW w:w="3355" w:type="dxa"/>
            <w:vAlign w:val="center"/>
          </w:tcPr>
          <w:p w:rsidR="00E34A68" w:rsidRPr="000064F7" w:rsidRDefault="000064F7" w:rsidP="00582270">
            <w:pPr>
              <w:widowControl w:val="0"/>
              <w:overflowPunct w:val="0"/>
              <w:autoSpaceDE w:val="0"/>
              <w:autoSpaceDN w:val="0"/>
              <w:adjustRightInd w:val="0"/>
              <w:ind w:firstLine="851"/>
              <w:jc w:val="both"/>
            </w:pPr>
            <w:r w:rsidRPr="000064F7">
              <w:t>1</w:t>
            </w:r>
            <w:r w:rsidR="00163803" w:rsidRPr="000064F7">
              <w:t xml:space="preserve"> года 10 месяцев</w:t>
            </w:r>
          </w:p>
        </w:tc>
      </w:tr>
    </w:tbl>
    <w:p w:rsidR="00E34A68" w:rsidRPr="00295764" w:rsidRDefault="00E34A68" w:rsidP="00E86A4C">
      <w:pPr>
        <w:widowControl w:val="0"/>
        <w:overflowPunct w:val="0"/>
        <w:autoSpaceDE w:val="0"/>
        <w:autoSpaceDN w:val="0"/>
        <w:adjustRightInd w:val="0"/>
        <w:jc w:val="both"/>
      </w:pPr>
    </w:p>
    <w:p w:rsidR="00004EBD" w:rsidRDefault="0061398D" w:rsidP="00004EBD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  <w:r w:rsidRPr="00295764">
        <w:t>Трудоемкость</w:t>
      </w:r>
      <w:r w:rsidR="00712506" w:rsidRPr="00295764">
        <w:t xml:space="preserve"> ППССЗ </w:t>
      </w:r>
      <w:r w:rsidR="00684C96" w:rsidRPr="00295764">
        <w:t>на базе основного общего образования</w:t>
      </w:r>
      <w:r w:rsidR="003A43F2" w:rsidRPr="003A43F2">
        <w:t xml:space="preserve"> </w:t>
      </w:r>
      <w:r w:rsidR="003A43F2" w:rsidRPr="00295764">
        <w:t>приводятся в таблице</w:t>
      </w:r>
      <w:r w:rsidR="003A43F2">
        <w:t>:</w:t>
      </w:r>
    </w:p>
    <w:p w:rsidR="003A43F2" w:rsidRPr="00295764" w:rsidRDefault="003A43F2" w:rsidP="00004EBD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31"/>
        <w:gridCol w:w="2539"/>
      </w:tblGrid>
      <w:tr w:rsidR="000064F7" w:rsidRPr="009C66F3" w:rsidTr="000064F7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7" w:rsidRPr="000064F7" w:rsidRDefault="000064F7" w:rsidP="00006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7" w:rsidRPr="000064F7" w:rsidRDefault="000064F7" w:rsidP="000064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proofErr w:type="spellStart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4F7" w:rsidRPr="009C66F3" w:rsidTr="000064F7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7" w:rsidRPr="000064F7" w:rsidRDefault="000064F7" w:rsidP="00006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7" w:rsidRPr="000064F7" w:rsidRDefault="000064F7" w:rsidP="000064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4F7" w:rsidRPr="009C66F3" w:rsidTr="000064F7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7" w:rsidRPr="000064F7" w:rsidRDefault="000064F7" w:rsidP="00006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064F7">
              <w:t>Производственная практика (по профилю специальности)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7" w:rsidRPr="000064F7" w:rsidRDefault="000064F7" w:rsidP="000064F7">
            <w:pPr>
              <w:widowControl w:val="0"/>
              <w:overflowPunct w:val="0"/>
              <w:autoSpaceDE w:val="0"/>
              <w:autoSpaceDN w:val="0"/>
              <w:adjustRightInd w:val="0"/>
              <w:ind w:firstLine="851"/>
              <w:jc w:val="center"/>
              <w:rPr>
                <w:color w:val="FF0000"/>
              </w:rPr>
            </w:pPr>
          </w:p>
        </w:tc>
      </w:tr>
      <w:tr w:rsidR="000064F7" w:rsidRPr="009C66F3" w:rsidTr="000064F7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7" w:rsidRPr="000064F7" w:rsidRDefault="000064F7" w:rsidP="00006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7" w:rsidRPr="000064F7" w:rsidRDefault="000064F7" w:rsidP="000064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4F7" w:rsidRPr="009C66F3" w:rsidTr="000064F7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7" w:rsidRPr="000064F7" w:rsidRDefault="000064F7" w:rsidP="00006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7" w:rsidRPr="000064F7" w:rsidRDefault="000064F7" w:rsidP="000064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4F7" w:rsidRPr="009C66F3" w:rsidTr="000064F7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7" w:rsidRPr="000064F7" w:rsidRDefault="000064F7" w:rsidP="00006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7" w:rsidRPr="000064F7" w:rsidRDefault="000064F7" w:rsidP="000064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4F7" w:rsidRPr="009C66F3" w:rsidTr="000064F7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7" w:rsidRPr="000064F7" w:rsidRDefault="000064F7" w:rsidP="00006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7" w:rsidRPr="000064F7" w:rsidRDefault="000064F7" w:rsidP="000064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4F7" w:rsidRPr="009C66F3" w:rsidTr="000064F7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7" w:rsidRPr="000064F7" w:rsidRDefault="000064F7" w:rsidP="00006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7" w:rsidRPr="000064F7" w:rsidRDefault="000064F7" w:rsidP="000064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proofErr w:type="spellStart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7B3B" w:rsidRDefault="00AD7B3B" w:rsidP="00473D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47E9C" w:rsidRPr="00295764" w:rsidRDefault="00347E9C" w:rsidP="00473D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B07FD7" w:rsidRPr="00295764" w:rsidRDefault="00E86A4C" w:rsidP="00473D78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2</w:t>
      </w:r>
      <w:r w:rsidR="00B07FD7" w:rsidRPr="00295764">
        <w:rPr>
          <w:b/>
          <w:bCs/>
        </w:rPr>
        <w:t xml:space="preserve"> ХАРАКТЕРИСТИКА ПРОФЕССИОНАЛЬНОЙ ДЕЯТЕЛЬНОСТИ ВЫПУСКНИКА </w:t>
      </w:r>
      <w:r w:rsidRPr="00295764">
        <w:rPr>
          <w:b/>
          <w:bCs/>
        </w:rPr>
        <w:t>ПР</w:t>
      </w:r>
      <w:r w:rsidR="00BF6020" w:rsidRPr="00295764">
        <w:rPr>
          <w:b/>
          <w:bCs/>
        </w:rPr>
        <w:t>О</w:t>
      </w:r>
      <w:r w:rsidRPr="00295764">
        <w:rPr>
          <w:b/>
          <w:bCs/>
        </w:rPr>
        <w:t>ГРАММЫ ПОДГОТОВКИ СПЕЦИАЛИСТ</w:t>
      </w:r>
      <w:r w:rsidR="00AD7B3B" w:rsidRPr="00295764">
        <w:rPr>
          <w:b/>
          <w:bCs/>
        </w:rPr>
        <w:t>ОВ</w:t>
      </w:r>
      <w:r w:rsidRPr="00295764">
        <w:rPr>
          <w:b/>
          <w:bCs/>
        </w:rPr>
        <w:t xml:space="preserve"> СРЕДНЕГО ЗВЕНА</w:t>
      </w:r>
    </w:p>
    <w:p w:rsidR="00B07FD7" w:rsidRPr="00295764" w:rsidRDefault="00B07FD7" w:rsidP="00E86A4C">
      <w:pPr>
        <w:widowControl w:val="0"/>
        <w:autoSpaceDE w:val="0"/>
        <w:autoSpaceDN w:val="0"/>
        <w:adjustRightInd w:val="0"/>
        <w:jc w:val="both"/>
      </w:pPr>
    </w:p>
    <w:p w:rsidR="00B07FD7" w:rsidRPr="00295764" w:rsidRDefault="00B07FD7" w:rsidP="00B27788">
      <w:pPr>
        <w:pStyle w:val="af8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Область профессиональной деятельности выпускника</w:t>
      </w:r>
    </w:p>
    <w:p w:rsidR="00E86A4C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left="2071"/>
        <w:jc w:val="both"/>
        <w:rPr>
          <w:b/>
          <w:bCs/>
        </w:rPr>
      </w:pPr>
    </w:p>
    <w:p w:rsidR="00730F4F" w:rsidRPr="00730F4F" w:rsidRDefault="00E86A4C" w:rsidP="00730F4F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730F4F">
        <w:t xml:space="preserve">В </w:t>
      </w:r>
      <w:r w:rsidR="00B07FD7" w:rsidRPr="00730F4F">
        <w:t>соответствии с ФГОС СПО п</w:t>
      </w:r>
      <w:r w:rsidRPr="00730F4F">
        <w:t xml:space="preserve">о данной специальности областью </w:t>
      </w:r>
      <w:r w:rsidR="00B07FD7" w:rsidRPr="00730F4F">
        <w:t>профессиональной деятельности выпускников является:</w:t>
      </w:r>
      <w:r w:rsidR="00730F4F" w:rsidRPr="00730F4F">
        <w:t xml:space="preserve"> организация обслуживания в гостиницах, туристских комплексах и других средствах размещения.</w:t>
      </w:r>
    </w:p>
    <w:p w:rsidR="00730F4F" w:rsidRPr="00730F4F" w:rsidRDefault="00730F4F" w:rsidP="00730F4F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B07FD7" w:rsidRPr="00295764" w:rsidRDefault="00E86A4C" w:rsidP="00BF60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2.2</w:t>
      </w:r>
      <w:r w:rsidR="00B07FD7" w:rsidRPr="00295764">
        <w:rPr>
          <w:b/>
          <w:bCs/>
        </w:rPr>
        <w:t xml:space="preserve"> Объекты профессиональной деятельности выпускника</w:t>
      </w:r>
    </w:p>
    <w:p w:rsidR="00AD7B3B" w:rsidRPr="00295764" w:rsidRDefault="00AD7B3B" w:rsidP="00BF6020">
      <w:pPr>
        <w:widowControl w:val="0"/>
        <w:autoSpaceDE w:val="0"/>
        <w:autoSpaceDN w:val="0"/>
        <w:adjustRightInd w:val="0"/>
        <w:jc w:val="center"/>
      </w:pPr>
    </w:p>
    <w:p w:rsidR="00E86A4C" w:rsidRPr="00730F4F" w:rsidRDefault="00B07FD7" w:rsidP="00E86A4C">
      <w:pPr>
        <w:widowControl w:val="0"/>
        <w:autoSpaceDE w:val="0"/>
        <w:autoSpaceDN w:val="0"/>
        <w:adjustRightInd w:val="0"/>
        <w:ind w:firstLine="851"/>
        <w:jc w:val="both"/>
      </w:pPr>
      <w:r w:rsidRPr="00730F4F">
        <w:t>Объектами профессиональной деятельности выпускников являются:</w:t>
      </w:r>
    </w:p>
    <w:p w:rsidR="00730F4F" w:rsidRPr="00730F4F" w:rsidRDefault="00730F4F" w:rsidP="00B27788">
      <w:pPr>
        <w:pStyle w:val="af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730F4F">
        <w:t>организация процесса предоставления услуг;</w:t>
      </w:r>
    </w:p>
    <w:p w:rsidR="00730F4F" w:rsidRPr="00730F4F" w:rsidRDefault="00730F4F" w:rsidP="00B27788">
      <w:pPr>
        <w:pStyle w:val="af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730F4F">
        <w:t>запросы потребителей гостиничного продукта;</w:t>
      </w:r>
    </w:p>
    <w:p w:rsidR="00730F4F" w:rsidRPr="00730F4F" w:rsidRDefault="00730F4F" w:rsidP="00B27788">
      <w:pPr>
        <w:pStyle w:val="af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730F4F">
        <w:t>процесс предоставления услуг;</w:t>
      </w:r>
    </w:p>
    <w:p w:rsidR="00730F4F" w:rsidRPr="00730F4F" w:rsidRDefault="00730F4F" w:rsidP="00B27788">
      <w:pPr>
        <w:pStyle w:val="af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730F4F">
        <w:t>технологии формирования, продвижения и реализации гостиничного продукта;</w:t>
      </w:r>
    </w:p>
    <w:p w:rsidR="00730F4F" w:rsidRPr="00730F4F" w:rsidRDefault="00730F4F" w:rsidP="00B27788">
      <w:pPr>
        <w:pStyle w:val="af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730F4F">
        <w:t>средства труда: оргтехника, правовые, нормативные и учетные документы;</w:t>
      </w:r>
    </w:p>
    <w:p w:rsidR="00730F4F" w:rsidRPr="00730F4F" w:rsidRDefault="00730F4F" w:rsidP="00B27788">
      <w:pPr>
        <w:pStyle w:val="af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730F4F">
        <w:lastRenderedPageBreak/>
        <w:t>первичные трудовые коллективы.</w:t>
      </w:r>
    </w:p>
    <w:p w:rsidR="00347E9C" w:rsidRPr="00295764" w:rsidRDefault="00347E9C" w:rsidP="00381B25">
      <w:pPr>
        <w:widowControl w:val="0"/>
        <w:autoSpaceDE w:val="0"/>
        <w:autoSpaceDN w:val="0"/>
        <w:adjustRightInd w:val="0"/>
        <w:jc w:val="both"/>
      </w:pPr>
    </w:p>
    <w:p w:rsidR="00A71661" w:rsidRPr="00295764" w:rsidRDefault="00B07FD7" w:rsidP="00B27788">
      <w:pPr>
        <w:pStyle w:val="af8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ind w:left="-567" w:firstLine="0"/>
        <w:jc w:val="center"/>
        <w:rPr>
          <w:b/>
          <w:bCs/>
        </w:rPr>
      </w:pPr>
      <w:r w:rsidRPr="00295764">
        <w:rPr>
          <w:b/>
          <w:bCs/>
        </w:rPr>
        <w:t>Виды</w:t>
      </w:r>
      <w:r w:rsidR="00E86A4C" w:rsidRPr="00295764">
        <w:rPr>
          <w:b/>
          <w:bCs/>
        </w:rPr>
        <w:t xml:space="preserve"> </w:t>
      </w:r>
      <w:r w:rsidRPr="00295764">
        <w:rPr>
          <w:b/>
          <w:bCs/>
        </w:rPr>
        <w:t>деятельности выпускника</w:t>
      </w:r>
    </w:p>
    <w:p w:rsidR="00B07FD7" w:rsidRPr="00295764" w:rsidRDefault="00B07FD7" w:rsidP="00582270">
      <w:pPr>
        <w:widowControl w:val="0"/>
        <w:overflowPunct w:val="0"/>
        <w:autoSpaceDE w:val="0"/>
        <w:autoSpaceDN w:val="0"/>
        <w:adjustRightInd w:val="0"/>
        <w:ind w:left="1220" w:firstLine="851"/>
        <w:jc w:val="both"/>
        <w:rPr>
          <w:b/>
          <w:bCs/>
        </w:rPr>
      </w:pPr>
      <w:r w:rsidRPr="00295764">
        <w:rPr>
          <w:b/>
          <w:bCs/>
        </w:rPr>
        <w:t xml:space="preserve"> </w:t>
      </w:r>
    </w:p>
    <w:p w:rsidR="00B07FD7" w:rsidRPr="00730F4F" w:rsidRDefault="00A71661" w:rsidP="00582270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730F4F">
        <w:rPr>
          <w:bCs/>
        </w:rPr>
        <w:t>Видами деятельности выпускников являются:</w:t>
      </w:r>
    </w:p>
    <w:p w:rsidR="00730F4F" w:rsidRPr="00730F4F" w:rsidRDefault="00730F4F" w:rsidP="00B27788">
      <w:pPr>
        <w:pStyle w:val="af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730F4F">
        <w:t>бронирование гостиничных услуг.</w:t>
      </w:r>
    </w:p>
    <w:p w:rsidR="00730F4F" w:rsidRPr="00730F4F" w:rsidRDefault="00730F4F" w:rsidP="00B27788">
      <w:pPr>
        <w:pStyle w:val="af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730F4F">
        <w:t>прием, размещение и выписка гостей.</w:t>
      </w:r>
    </w:p>
    <w:p w:rsidR="00730F4F" w:rsidRPr="00730F4F" w:rsidRDefault="00730F4F" w:rsidP="00B27788">
      <w:pPr>
        <w:pStyle w:val="af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730F4F">
        <w:t>организация обслуживания гостей в процессе проживания.</w:t>
      </w:r>
    </w:p>
    <w:p w:rsidR="00730F4F" w:rsidRPr="00730F4F" w:rsidRDefault="00730F4F" w:rsidP="00B27788">
      <w:pPr>
        <w:pStyle w:val="af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730F4F">
        <w:t>продажи гостиничного продукта.</w:t>
      </w:r>
    </w:p>
    <w:p w:rsidR="00730F4F" w:rsidRDefault="00730F4F" w:rsidP="00B27788">
      <w:pPr>
        <w:pStyle w:val="af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730F4F">
        <w:t>выполнение работ по одной или нескольким профессиям рабочих, должностям служащих</w:t>
      </w:r>
    </w:p>
    <w:p w:rsidR="00F41BA4" w:rsidRDefault="00F41BA4" w:rsidP="00F41BA4">
      <w:pPr>
        <w:widowControl w:val="0"/>
        <w:overflowPunct w:val="0"/>
        <w:autoSpaceDE w:val="0"/>
        <w:autoSpaceDN w:val="0"/>
        <w:adjustRightInd w:val="0"/>
        <w:jc w:val="both"/>
      </w:pPr>
    </w:p>
    <w:p w:rsidR="00F41BA4" w:rsidRPr="00730F4F" w:rsidRDefault="00F41BA4" w:rsidP="00F41BA4">
      <w:pPr>
        <w:widowControl w:val="0"/>
        <w:overflowPunct w:val="0"/>
        <w:autoSpaceDE w:val="0"/>
        <w:autoSpaceDN w:val="0"/>
        <w:adjustRightInd w:val="0"/>
        <w:jc w:val="both"/>
      </w:pPr>
    </w:p>
    <w:p w:rsidR="00A71661" w:rsidRPr="00295764" w:rsidRDefault="00A71661" w:rsidP="00B27788">
      <w:pPr>
        <w:pStyle w:val="af8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КОМПЕТЕНЦИ</w:t>
      </w:r>
      <w:r w:rsidR="00AD7B3B" w:rsidRPr="00295764">
        <w:rPr>
          <w:b/>
          <w:bCs/>
        </w:rPr>
        <w:t>И</w:t>
      </w:r>
      <w:r w:rsidRPr="00295764">
        <w:rPr>
          <w:b/>
          <w:bCs/>
        </w:rPr>
        <w:t xml:space="preserve"> ВЫПУСКНИКА</w:t>
      </w:r>
      <w:r w:rsidR="00AD7B3B" w:rsidRPr="00295764">
        <w:rPr>
          <w:b/>
          <w:bCs/>
        </w:rPr>
        <w:t>,</w:t>
      </w:r>
      <w:r w:rsidRPr="00295764">
        <w:rPr>
          <w:b/>
          <w:bCs/>
        </w:rPr>
        <w:t xml:space="preserve"> ФОРМИРУЕМЫЕ В РЕЗУЛЬТАТЕ ОСВОЕНИЯ </w:t>
      </w:r>
      <w:r w:rsidR="00E86A4C" w:rsidRPr="00295764">
        <w:rPr>
          <w:b/>
          <w:bCs/>
        </w:rPr>
        <w:t>ПРОГРАММЫ ПОДГОТОВКИ СПЕЦИАЛИСТ</w:t>
      </w:r>
      <w:r w:rsidR="00AD7B3B" w:rsidRPr="00295764">
        <w:rPr>
          <w:b/>
          <w:bCs/>
        </w:rPr>
        <w:t>ОВ</w:t>
      </w:r>
      <w:r w:rsidR="00E86A4C" w:rsidRPr="00295764">
        <w:rPr>
          <w:b/>
          <w:bCs/>
        </w:rPr>
        <w:t xml:space="preserve"> СРЕДЕГО ЗВЕНА</w:t>
      </w:r>
    </w:p>
    <w:p w:rsidR="00A71661" w:rsidRPr="00295764" w:rsidRDefault="00A71661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473D78" w:rsidRPr="00295764" w:rsidRDefault="007A764C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Результаты освоения ППССЗ определяются приобретенными выпускником компетенциями, то есть способностью применять знания, умения и личные качества в соответствии с задачами профессиональной деятельности. </w:t>
      </w:r>
    </w:p>
    <w:p w:rsidR="007A764C" w:rsidRPr="000F1546" w:rsidRDefault="007A764C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color w:val="FF0000"/>
        </w:rPr>
      </w:pPr>
      <w:r w:rsidRPr="00295764">
        <w:t>В результате освоения ППССЗ выпускник должен обладать следующими компетенциями</w:t>
      </w:r>
      <w:r w:rsidR="00F02DB8" w:rsidRPr="00295764">
        <w:t xml:space="preserve">, определенными ФГОС СПО по специальности </w:t>
      </w:r>
      <w:r w:rsidR="00730F4F" w:rsidRPr="00730F4F">
        <w:t>43.02.11 «Гостиничный сервис»</w:t>
      </w:r>
      <w:r w:rsidR="00F02DB8" w:rsidRPr="000F1546">
        <w:rPr>
          <w:color w:val="FF0000"/>
        </w:rPr>
        <w:t xml:space="preserve"> </w:t>
      </w:r>
    </w:p>
    <w:p w:rsidR="00A45885" w:rsidRPr="00295764" w:rsidRDefault="00A4588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CA123D" w:rsidRPr="00295764" w:rsidRDefault="00F02DB8" w:rsidP="00A45885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3.1. О</w:t>
      </w:r>
      <w:r w:rsidR="00CA123D" w:rsidRPr="00295764">
        <w:rPr>
          <w:b/>
          <w:bCs/>
        </w:rPr>
        <w:t>бщи</w:t>
      </w:r>
      <w:r w:rsidRPr="00295764">
        <w:rPr>
          <w:b/>
          <w:bCs/>
        </w:rPr>
        <w:t>е</w:t>
      </w:r>
      <w:r w:rsidR="00CA123D" w:rsidRPr="00295764">
        <w:rPr>
          <w:b/>
          <w:bCs/>
        </w:rPr>
        <w:t xml:space="preserve"> компетенции (ОК)</w:t>
      </w:r>
    </w:p>
    <w:p w:rsidR="00F361DD" w:rsidRPr="00295764" w:rsidRDefault="00F361DD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56"/>
      </w:tblGrid>
      <w:tr w:rsidR="00F361DD" w:rsidRPr="000F1546" w:rsidTr="008406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730F4F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730F4F">
              <w:rPr>
                <w:b/>
              </w:rPr>
              <w:t>Код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730F4F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730F4F">
              <w:rPr>
                <w:b/>
              </w:rPr>
              <w:t>Наименование общих компетенций</w:t>
            </w:r>
          </w:p>
        </w:tc>
      </w:tr>
      <w:tr w:rsidR="00730F4F" w:rsidRPr="000F1546" w:rsidTr="008406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730F4F" w:rsidRDefault="00730F4F" w:rsidP="00730F4F">
            <w:pPr>
              <w:widowControl w:val="0"/>
              <w:suppressAutoHyphens/>
              <w:jc w:val="both"/>
            </w:pPr>
            <w:r w:rsidRPr="00730F4F">
              <w:t>ОК 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C7387E" w:rsidRDefault="00730F4F" w:rsidP="00730F4F">
            <w:r w:rsidRPr="00C7387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30F4F" w:rsidRPr="000F1546" w:rsidTr="008406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730F4F" w:rsidRDefault="00730F4F" w:rsidP="00730F4F">
            <w:pPr>
              <w:widowControl w:val="0"/>
              <w:suppressAutoHyphens/>
              <w:jc w:val="both"/>
            </w:pPr>
            <w:r w:rsidRPr="00730F4F">
              <w:t>ОК 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C7387E" w:rsidRDefault="00730F4F" w:rsidP="00730F4F">
            <w:r w:rsidRPr="00C7387E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30F4F" w:rsidRPr="000F1546" w:rsidTr="008406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730F4F" w:rsidRDefault="00730F4F" w:rsidP="00730F4F">
            <w:pPr>
              <w:widowControl w:val="0"/>
              <w:suppressAutoHyphens/>
              <w:jc w:val="both"/>
            </w:pPr>
            <w:r w:rsidRPr="00730F4F">
              <w:t>ОК 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C7387E" w:rsidRDefault="00730F4F" w:rsidP="00730F4F">
            <w:r w:rsidRPr="00C7387E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30F4F" w:rsidRPr="000F1546" w:rsidTr="008406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730F4F" w:rsidRDefault="00730F4F" w:rsidP="00730F4F">
            <w:pPr>
              <w:widowControl w:val="0"/>
              <w:suppressAutoHyphens/>
              <w:jc w:val="both"/>
            </w:pPr>
            <w:r w:rsidRPr="00730F4F">
              <w:t>ОК 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C7387E" w:rsidRDefault="00730F4F" w:rsidP="00730F4F">
            <w:r w:rsidRPr="00C7387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30F4F" w:rsidRPr="000F1546" w:rsidTr="0084069D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730F4F" w:rsidRDefault="00730F4F" w:rsidP="00730F4F">
            <w:pPr>
              <w:widowControl w:val="0"/>
              <w:suppressAutoHyphens/>
              <w:jc w:val="both"/>
            </w:pPr>
            <w:r w:rsidRPr="00730F4F">
              <w:t>ОК 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C7387E" w:rsidRDefault="00730F4F" w:rsidP="00730F4F">
            <w:r w:rsidRPr="00C7387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30F4F" w:rsidRPr="000F1546" w:rsidTr="008406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730F4F" w:rsidRDefault="00730F4F" w:rsidP="00730F4F">
            <w:pPr>
              <w:widowControl w:val="0"/>
              <w:suppressAutoHyphens/>
              <w:jc w:val="both"/>
            </w:pPr>
            <w:r w:rsidRPr="00730F4F">
              <w:t>ОК 6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C7387E" w:rsidRDefault="00730F4F" w:rsidP="00730F4F">
            <w:r w:rsidRPr="00C7387E"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730F4F" w:rsidRPr="000F1546" w:rsidTr="008406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730F4F" w:rsidRDefault="00730F4F" w:rsidP="00730F4F">
            <w:pPr>
              <w:widowControl w:val="0"/>
              <w:suppressAutoHyphens/>
              <w:jc w:val="both"/>
            </w:pPr>
            <w:r w:rsidRPr="00730F4F">
              <w:t>ОК 7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C7387E" w:rsidRDefault="00730F4F" w:rsidP="00730F4F">
            <w:r w:rsidRPr="00C7387E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30F4F" w:rsidRPr="000F1546" w:rsidTr="008406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730F4F" w:rsidRDefault="00730F4F" w:rsidP="00730F4F">
            <w:pPr>
              <w:widowControl w:val="0"/>
              <w:suppressAutoHyphens/>
              <w:jc w:val="both"/>
            </w:pPr>
            <w:r w:rsidRPr="00730F4F">
              <w:t>ОК 8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C7387E" w:rsidRDefault="00730F4F" w:rsidP="00730F4F">
            <w:r w:rsidRPr="00C7387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30F4F" w:rsidRPr="000F1546" w:rsidTr="008406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730F4F" w:rsidRDefault="00730F4F" w:rsidP="00730F4F">
            <w:pPr>
              <w:widowControl w:val="0"/>
              <w:suppressAutoHyphens/>
              <w:jc w:val="both"/>
            </w:pPr>
            <w:r w:rsidRPr="00730F4F">
              <w:t>ОК 9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Default="00730F4F" w:rsidP="00730F4F">
            <w:r w:rsidRPr="00C7387E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F361DD" w:rsidRDefault="00F361DD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</w:p>
    <w:p w:rsidR="00A250E9" w:rsidRDefault="00A250E9" w:rsidP="00BF60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A250E9" w:rsidRDefault="00A250E9" w:rsidP="00BF60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A250E9" w:rsidRDefault="00A250E9" w:rsidP="00BF60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CA123D" w:rsidRPr="00295764" w:rsidRDefault="00CA123D" w:rsidP="00BF6020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lastRenderedPageBreak/>
        <w:t xml:space="preserve">3.2. </w:t>
      </w:r>
      <w:r w:rsidR="00F02DB8" w:rsidRPr="00295764">
        <w:rPr>
          <w:b/>
          <w:bCs/>
        </w:rPr>
        <w:t>Профессиональные компетенции</w:t>
      </w:r>
    </w:p>
    <w:p w:rsidR="00E63C06" w:rsidRPr="00295764" w:rsidRDefault="00E63C06" w:rsidP="00582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8110"/>
      </w:tblGrid>
      <w:tr w:rsidR="00F361DD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EB7FB3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EB7FB3">
              <w:rPr>
                <w:b/>
              </w:rPr>
              <w:t>Код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EB7FB3" w:rsidRDefault="00F361DD" w:rsidP="00D53792">
            <w:pPr>
              <w:widowControl w:val="0"/>
              <w:suppressAutoHyphens/>
              <w:jc w:val="center"/>
              <w:rPr>
                <w:b/>
              </w:rPr>
            </w:pPr>
            <w:r w:rsidRPr="00EB7FB3"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F361DD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EB7FB3" w:rsidRDefault="00F361DD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EB7FB3" w:rsidRDefault="00730F4F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  <w:r w:rsidRPr="00EB7FB3">
              <w:rPr>
                <w:b/>
              </w:rPr>
              <w:t xml:space="preserve"> Бронирование гостиничных услуг.</w:t>
            </w:r>
          </w:p>
        </w:tc>
      </w:tr>
      <w:tr w:rsidR="00730F4F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EB7FB3" w:rsidRDefault="00730F4F" w:rsidP="00730F4F">
            <w:pPr>
              <w:widowControl w:val="0"/>
              <w:suppressAutoHyphens/>
              <w:jc w:val="both"/>
            </w:pPr>
            <w:r w:rsidRPr="00EB7FB3">
              <w:t>ПК 1.1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A42630" w:rsidRDefault="00730F4F" w:rsidP="00730F4F">
            <w:r w:rsidRPr="00A42630">
              <w:t>Принимать заказ от потребителей и оформлять его.</w:t>
            </w:r>
          </w:p>
        </w:tc>
      </w:tr>
      <w:tr w:rsidR="00730F4F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EB7FB3" w:rsidRDefault="00730F4F" w:rsidP="00730F4F">
            <w:pPr>
              <w:widowControl w:val="0"/>
              <w:suppressAutoHyphens/>
              <w:jc w:val="both"/>
            </w:pPr>
            <w:r w:rsidRPr="00EB7FB3">
              <w:t>ПК 1.2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A42630" w:rsidRDefault="00730F4F" w:rsidP="00730F4F">
            <w:r w:rsidRPr="00A42630">
              <w:t>Бронировать и вести документацию.</w:t>
            </w:r>
          </w:p>
        </w:tc>
      </w:tr>
      <w:tr w:rsidR="00730F4F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EB7FB3" w:rsidRDefault="00730F4F" w:rsidP="00730F4F">
            <w:pPr>
              <w:widowControl w:val="0"/>
              <w:suppressAutoHyphens/>
              <w:jc w:val="both"/>
              <w:rPr>
                <w:lang w:val="en-US"/>
              </w:rPr>
            </w:pPr>
            <w:r w:rsidRPr="00EB7FB3">
              <w:t>ПК 1.3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Default="00730F4F" w:rsidP="00730F4F">
            <w:r w:rsidRPr="00A42630">
              <w:t>Информировать потребителя о бронировании.</w:t>
            </w:r>
          </w:p>
        </w:tc>
      </w:tr>
      <w:tr w:rsidR="00F361DD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EB7FB3" w:rsidRDefault="001A5BB7" w:rsidP="001A5BB7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ПМ 01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EB7FB3" w:rsidRDefault="00730F4F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  <w:r w:rsidRPr="00EB7FB3">
              <w:rPr>
                <w:b/>
              </w:rPr>
              <w:t>Прием, размещение и выписка гостей.</w:t>
            </w:r>
          </w:p>
        </w:tc>
      </w:tr>
      <w:tr w:rsidR="00EB7FB3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 xml:space="preserve">ПК </w:t>
            </w:r>
            <w:r w:rsidRPr="00EB7FB3">
              <w:rPr>
                <w:lang w:val="en-US"/>
              </w:rPr>
              <w:t>2</w:t>
            </w:r>
            <w:r w:rsidRPr="00EB7FB3">
              <w:t>.1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4A09A7" w:rsidRDefault="00EB7FB3" w:rsidP="00EB7FB3">
            <w:r w:rsidRPr="004A09A7">
              <w:t>Принимать, регистрировать и размещать гостей.</w:t>
            </w:r>
          </w:p>
        </w:tc>
      </w:tr>
      <w:tr w:rsidR="00EB7FB3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 xml:space="preserve">ПК </w:t>
            </w:r>
            <w:r w:rsidRPr="00EB7FB3">
              <w:rPr>
                <w:lang w:val="en-US"/>
              </w:rPr>
              <w:t>2</w:t>
            </w:r>
            <w:r w:rsidRPr="00EB7FB3">
              <w:t>.2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4A09A7" w:rsidRDefault="00EB7FB3" w:rsidP="00EB7FB3">
            <w:r w:rsidRPr="004A09A7">
              <w:t>Предоставлять гостю информацию о гостиничных услугах.</w:t>
            </w:r>
          </w:p>
        </w:tc>
      </w:tr>
      <w:tr w:rsidR="00EB7FB3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>ПК 2.3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4A09A7" w:rsidRDefault="00EB7FB3" w:rsidP="00EB7FB3">
            <w:r w:rsidRPr="004A09A7">
              <w:t>Принимать участие в заключении договоров об оказании гостиничных услуг.</w:t>
            </w:r>
          </w:p>
        </w:tc>
      </w:tr>
      <w:tr w:rsidR="00EB7FB3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>ПК 2.4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4A09A7" w:rsidRDefault="00EB7FB3" w:rsidP="00EB7FB3">
            <w:r w:rsidRPr="004A09A7">
              <w:t>Обеспечивать выполнение договоров об оказании гостиничных услуг.</w:t>
            </w:r>
          </w:p>
        </w:tc>
      </w:tr>
      <w:tr w:rsidR="00EB7FB3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>ПК 2.5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4A09A7" w:rsidRDefault="00EB7FB3" w:rsidP="00EB7FB3">
            <w:r w:rsidRPr="004A09A7">
              <w:t>Производить расчеты с гостями, организовывать отъезд и проводы гостей.</w:t>
            </w:r>
          </w:p>
        </w:tc>
      </w:tr>
      <w:tr w:rsidR="00EB7FB3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>ПК 2.6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Default="00EB7FB3" w:rsidP="00EB7FB3">
            <w:r w:rsidRPr="004A09A7">
              <w:t>Координировать процесс ночного аудита и передачи дел по окончании смены.</w:t>
            </w:r>
          </w:p>
        </w:tc>
      </w:tr>
      <w:tr w:rsidR="00F361DD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EB7FB3" w:rsidRDefault="001A5BB7" w:rsidP="001A5BB7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ПМ 02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EB7FB3" w:rsidRDefault="00EB7FB3" w:rsidP="00473D78">
            <w:pPr>
              <w:widowControl w:val="0"/>
              <w:suppressAutoHyphens/>
              <w:jc w:val="center"/>
              <w:rPr>
                <w:b/>
              </w:rPr>
            </w:pPr>
            <w:r w:rsidRPr="00EB7FB3">
              <w:rPr>
                <w:b/>
              </w:rPr>
              <w:t>Организация обслуживания гостей в процессе проживания.</w:t>
            </w:r>
          </w:p>
        </w:tc>
      </w:tr>
      <w:tr w:rsidR="00EB7FB3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 xml:space="preserve">ПК </w:t>
            </w:r>
            <w:r w:rsidRPr="00EB7FB3">
              <w:rPr>
                <w:lang w:val="en-US"/>
              </w:rPr>
              <w:t>3</w:t>
            </w:r>
            <w:r w:rsidRPr="00EB7FB3">
              <w:t>.1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A4C0A" w:rsidRDefault="00EB7FB3" w:rsidP="00EB7FB3">
            <w:r w:rsidRPr="00EA4C0A">
      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</w:tc>
      </w:tr>
      <w:tr w:rsidR="00EB7FB3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 xml:space="preserve">ПК </w:t>
            </w:r>
            <w:r w:rsidRPr="00EB7FB3">
              <w:rPr>
                <w:lang w:val="en-US"/>
              </w:rPr>
              <w:t>3</w:t>
            </w:r>
            <w:r w:rsidRPr="00EB7FB3">
              <w:t>.2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A4C0A" w:rsidRDefault="00EB7FB3" w:rsidP="00EB7FB3">
            <w:r w:rsidRPr="00EA4C0A">
              <w:t>Организовывать и выполнять работу по предоставлению услуги питания в номерах (</w:t>
            </w:r>
            <w:proofErr w:type="spellStart"/>
            <w:r w:rsidRPr="00EA4C0A">
              <w:t>room-service</w:t>
            </w:r>
            <w:proofErr w:type="spellEnd"/>
            <w:r w:rsidRPr="00EA4C0A">
              <w:t>).</w:t>
            </w:r>
          </w:p>
        </w:tc>
      </w:tr>
      <w:tr w:rsidR="00EB7FB3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>ПК 3.3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A4C0A" w:rsidRDefault="00EB7FB3" w:rsidP="00EB7FB3">
            <w:r w:rsidRPr="00EA4C0A">
              <w:t>Вести учет оборудования и инвентаря гостиницы.</w:t>
            </w:r>
          </w:p>
        </w:tc>
      </w:tr>
      <w:tr w:rsidR="00EB7FB3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 xml:space="preserve">ПК </w:t>
            </w:r>
            <w:r w:rsidRPr="00EB7FB3">
              <w:rPr>
                <w:lang w:val="en-US"/>
              </w:rPr>
              <w:t>3</w:t>
            </w:r>
            <w:r w:rsidRPr="00EB7FB3">
              <w:t>.4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Default="00EB7FB3" w:rsidP="00EB7FB3">
            <w:r w:rsidRPr="00EA4C0A">
              <w:t>Создавать условия для обеспечения сохранности вещей и ценностей проживающих.</w:t>
            </w:r>
          </w:p>
        </w:tc>
      </w:tr>
      <w:tr w:rsidR="00DD18DE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DE" w:rsidRPr="00EB7FB3" w:rsidRDefault="001A5BB7" w:rsidP="001A5BB7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ПМ 04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DE" w:rsidRPr="00EB7FB3" w:rsidRDefault="00EB7FB3" w:rsidP="001A5BB7">
            <w:pPr>
              <w:widowControl w:val="0"/>
              <w:suppressAutoHyphens/>
              <w:jc w:val="both"/>
              <w:rPr>
                <w:b/>
              </w:rPr>
            </w:pPr>
            <w:r w:rsidRPr="00EB7FB3">
              <w:rPr>
                <w:b/>
              </w:rPr>
              <w:t>Продажи гостиничного продукта.</w:t>
            </w:r>
          </w:p>
        </w:tc>
      </w:tr>
      <w:tr w:rsidR="00EB7FB3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>ПК 4.1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231688" w:rsidRDefault="00EB7FB3" w:rsidP="00EB7FB3">
            <w:r w:rsidRPr="00231688">
              <w:t>Выявлять спрос на гостиничные услуги.</w:t>
            </w:r>
          </w:p>
        </w:tc>
      </w:tr>
      <w:tr w:rsidR="00EB7FB3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>ПК 4.2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231688" w:rsidRDefault="00EB7FB3" w:rsidP="00EB7FB3">
            <w:r w:rsidRPr="00231688">
              <w:t>Формировать спрос и стимулировать сбыт.</w:t>
            </w:r>
          </w:p>
        </w:tc>
      </w:tr>
      <w:tr w:rsidR="00EB7FB3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>ПК 4.3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231688" w:rsidRDefault="00EB7FB3" w:rsidP="00EB7FB3">
            <w:r w:rsidRPr="00231688">
              <w:t>Оценивать конкурентоспособность оказываемых гостиничных услуг.</w:t>
            </w:r>
          </w:p>
        </w:tc>
      </w:tr>
      <w:tr w:rsidR="00EB7FB3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>ПК 4.4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Default="00EB7FB3" w:rsidP="00EB7FB3">
            <w:r w:rsidRPr="00231688">
              <w:t>Принимать участие в разработке комплекса маркетинга.</w:t>
            </w:r>
          </w:p>
        </w:tc>
      </w:tr>
      <w:tr w:rsidR="001A5BB7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7" w:rsidRPr="001A5BB7" w:rsidRDefault="001A5BB7" w:rsidP="001A5BB7">
            <w:pPr>
              <w:rPr>
                <w:b/>
              </w:rPr>
            </w:pPr>
            <w:r w:rsidRPr="001A5BB7">
              <w:rPr>
                <w:b/>
              </w:rPr>
              <w:t>ПМ.05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7" w:rsidRPr="001A5BB7" w:rsidRDefault="001A5BB7" w:rsidP="001A5BB7">
            <w:pPr>
              <w:rPr>
                <w:b/>
              </w:rPr>
            </w:pPr>
            <w:r w:rsidRPr="001A5BB7">
              <w:rPr>
                <w:b/>
              </w:rPr>
              <w:t>Выполнение работ по профессии Портье</w:t>
            </w:r>
          </w:p>
        </w:tc>
      </w:tr>
      <w:tr w:rsidR="001A5BB7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7" w:rsidRPr="003F41B5" w:rsidRDefault="001A5BB7" w:rsidP="001A5BB7">
            <w:r w:rsidRPr="003F41B5">
              <w:t>МДК.05.01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7" w:rsidRPr="003F41B5" w:rsidRDefault="001A5BB7" w:rsidP="001A5BB7">
            <w:r w:rsidRPr="003F41B5">
              <w:t>Управление ведением номерного фонда</w:t>
            </w:r>
          </w:p>
        </w:tc>
      </w:tr>
      <w:tr w:rsidR="001A5BB7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7" w:rsidRPr="003F41B5" w:rsidRDefault="001A5BB7" w:rsidP="001A5BB7">
            <w:r w:rsidRPr="003F41B5">
              <w:t>УП 05.01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7" w:rsidRPr="003F41B5" w:rsidRDefault="001A5BB7" w:rsidP="001A5BB7">
            <w:r w:rsidRPr="003F41B5">
              <w:t>Учебная практика</w:t>
            </w:r>
          </w:p>
        </w:tc>
      </w:tr>
      <w:tr w:rsidR="001A5BB7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7" w:rsidRPr="003F41B5" w:rsidRDefault="001A5BB7" w:rsidP="001A5BB7">
            <w:r w:rsidRPr="003F41B5">
              <w:t>ПМ 04. ЭК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7" w:rsidRDefault="001A5BB7" w:rsidP="001A5BB7">
            <w:r w:rsidRPr="003F41B5">
              <w:t>Экзамен квалификационный</w:t>
            </w:r>
          </w:p>
        </w:tc>
      </w:tr>
      <w:tr w:rsidR="00EB7FB3" w:rsidRPr="00295764" w:rsidTr="0084069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0F1546" w:rsidRDefault="00EB7FB3" w:rsidP="00EB7FB3">
            <w:pPr>
              <w:widowControl w:val="0"/>
              <w:suppressAutoHyphens/>
              <w:jc w:val="both"/>
              <w:rPr>
                <w:color w:val="FF000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1A5BB7">
            <w:pPr>
              <w:rPr>
                <w:b/>
              </w:rPr>
            </w:pPr>
            <w:r w:rsidRPr="00EB7FB3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8D5A78" w:rsidRDefault="008D5A78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  <w:rPr>
          <w:b/>
          <w:bCs/>
        </w:rPr>
      </w:pPr>
    </w:p>
    <w:p w:rsidR="00347E9C" w:rsidRPr="00295764" w:rsidRDefault="00347E9C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  <w:rPr>
          <w:b/>
          <w:bCs/>
        </w:rPr>
      </w:pPr>
    </w:p>
    <w:p w:rsidR="00025618" w:rsidRPr="00295764" w:rsidRDefault="00025618" w:rsidP="00BF60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4. ДОКУМЕНТЫ, РЕГЛАМЕНТИРУЮЩИЕ СОДЕРЖАНИЕ И ОРГАНИЗАЦИЮ ОБРАЗОВАТЕЛЬНОГО ПРОЦЕССА ПРИ РЕАЛИЗАЦИИ </w:t>
      </w:r>
      <w:r w:rsidR="00473D78" w:rsidRPr="00295764">
        <w:rPr>
          <w:b/>
          <w:bCs/>
        </w:rPr>
        <w:t>ПРОГРАММЫ ПОДГОТОВКИ СПЕЦИАЛИСТ</w:t>
      </w:r>
      <w:r w:rsidR="008D5A78" w:rsidRPr="00295764">
        <w:rPr>
          <w:b/>
          <w:bCs/>
        </w:rPr>
        <w:t>ОВ</w:t>
      </w:r>
      <w:r w:rsidR="00473D78" w:rsidRPr="00295764">
        <w:rPr>
          <w:b/>
          <w:bCs/>
        </w:rPr>
        <w:t xml:space="preserve"> СРЕДНЕГО ЗВЕНА</w:t>
      </w:r>
    </w:p>
    <w:p w:rsidR="00473D78" w:rsidRPr="00295764" w:rsidRDefault="00473D78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</w:pPr>
    </w:p>
    <w:p w:rsidR="00025618" w:rsidRPr="00295764" w:rsidRDefault="00025618" w:rsidP="00473D7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соответствии с п.12 Приказа Министерства образования и науки от 14 июня 2013г. </w:t>
      </w:r>
      <w:r w:rsidR="008D5A78" w:rsidRPr="00295764">
        <w:t xml:space="preserve"> </w:t>
      </w:r>
      <w:r w:rsidRPr="00295764">
        <w:t xml:space="preserve"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 w:rsidR="00D53792" w:rsidRPr="00295764">
        <w:t>ППССЗ СПО</w:t>
      </w:r>
      <w:r w:rsidRPr="00295764">
        <w:t xml:space="preserve">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:rsidR="00025618" w:rsidRDefault="0002561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Учебный план по ППССЗ определяет перечень, трудоемкость, последовательность и распределение по периодам обучения учебных предметов, курсов, </w:t>
      </w:r>
      <w:r w:rsidRPr="00295764">
        <w:lastRenderedPageBreak/>
        <w:t>дисциплин (модулей), практики, иных видов учебной деятельности обучающихся и формы их промежуточной аттестации.</w:t>
      </w:r>
    </w:p>
    <w:p w:rsidR="0084069D" w:rsidRDefault="0084069D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473D78" w:rsidRPr="00295764" w:rsidRDefault="00025618" w:rsidP="00295764">
      <w:pPr>
        <w:widowControl w:val="0"/>
        <w:overflowPunct w:val="0"/>
        <w:autoSpaceDE w:val="0"/>
        <w:autoSpaceDN w:val="0"/>
        <w:adjustRightInd w:val="0"/>
        <w:ind w:left="60"/>
        <w:jc w:val="center"/>
      </w:pPr>
      <w:r w:rsidRPr="00295764">
        <w:rPr>
          <w:b/>
          <w:bCs/>
        </w:rPr>
        <w:t>4.1. График учебного процесса</w:t>
      </w:r>
      <w:r w:rsidR="00473D78" w:rsidRPr="00295764">
        <w:rPr>
          <w:b/>
          <w:bCs/>
        </w:rPr>
        <w:t xml:space="preserve"> программы подготовки специалиста среднего звена</w:t>
      </w:r>
    </w:p>
    <w:p w:rsidR="00295764" w:rsidRPr="00295764" w:rsidRDefault="00295764" w:rsidP="00295764">
      <w:pPr>
        <w:widowControl w:val="0"/>
        <w:overflowPunct w:val="0"/>
        <w:autoSpaceDE w:val="0"/>
        <w:autoSpaceDN w:val="0"/>
        <w:adjustRightInd w:val="0"/>
        <w:ind w:left="60"/>
        <w:jc w:val="center"/>
      </w:pPr>
    </w:p>
    <w:p w:rsidR="00025618" w:rsidRPr="00295764" w:rsidRDefault="00025618" w:rsidP="00473D78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 xml:space="preserve">Календарный учебный график </w:t>
      </w:r>
      <w:r w:rsidR="00986C16">
        <w:t xml:space="preserve">прилагается и доступен в </w:t>
      </w:r>
      <w:r w:rsidR="00473D78" w:rsidRPr="00295764">
        <w:t xml:space="preserve">локальной  сети университета. </w:t>
      </w:r>
    </w:p>
    <w:p w:rsidR="00347E9C" w:rsidRPr="00295764" w:rsidRDefault="00347E9C" w:rsidP="00473D78">
      <w:pPr>
        <w:widowControl w:val="0"/>
        <w:autoSpaceDE w:val="0"/>
        <w:autoSpaceDN w:val="0"/>
        <w:adjustRightInd w:val="0"/>
        <w:jc w:val="both"/>
      </w:pPr>
    </w:p>
    <w:p w:rsidR="00F94CEE" w:rsidRPr="00295764" w:rsidRDefault="00025618" w:rsidP="00F94CEE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4.2. Учебный план </w:t>
      </w:r>
      <w:r w:rsidR="00473D78" w:rsidRPr="00295764">
        <w:rPr>
          <w:b/>
          <w:bCs/>
        </w:rPr>
        <w:t>программы подготовки специалиста среднего звена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jc w:val="center"/>
      </w:pPr>
    </w:p>
    <w:p w:rsidR="00C34DFB" w:rsidRDefault="00F94CEE" w:rsidP="00F94CEE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295764">
        <w:t xml:space="preserve">При составлении учебного плана, рабочих программ дисциплин, программ профессиональных модулей, программ практик и итоговой аттестации были сформированы общие и профессиональные компетенции, которые находятся в тесной междисциплинарной связи. Учитывалось, какие дисциплины формируют конкретные компетенции, и выстраивалась логическая очередность дисциплин. </w:t>
      </w:r>
    </w:p>
    <w:p w:rsidR="00025618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295764">
        <w:t xml:space="preserve">Учебный план предусматривает, что часть занятий </w:t>
      </w:r>
      <w:r w:rsidR="008D5A78" w:rsidRPr="00295764">
        <w:t xml:space="preserve">может </w:t>
      </w:r>
      <w:r w:rsidRPr="00295764">
        <w:t>проходит</w:t>
      </w:r>
      <w:r w:rsidR="008D5A78" w:rsidRPr="00295764">
        <w:t>ь</w:t>
      </w:r>
      <w:r w:rsidRPr="00295764">
        <w:t xml:space="preserve"> в интерактивной форме, соответственно при изучении конкретных дисциплин у студентов формируются и закрепляются деловые и профессиональные качества, требуемые в их дальнейшей работе. Получение практических навыков и апробирование своих знаний осуществляется также в ходе прохождения учебной и производственной практик.</w:t>
      </w:r>
      <w:r w:rsidR="00025618" w:rsidRPr="00295764">
        <w:t xml:space="preserve"> </w:t>
      </w:r>
    </w:p>
    <w:p w:rsidR="00025618" w:rsidRPr="00EB7FB3" w:rsidRDefault="00025618" w:rsidP="00242026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295764">
        <w:t>Конкретные виды деятельности</w:t>
      </w:r>
      <w:r w:rsidR="002D5294">
        <w:t>,</w:t>
      </w:r>
      <w:r w:rsidRPr="00295764">
        <w:t xml:space="preserve"> к которым готовится обучающийся, </w:t>
      </w:r>
      <w:r w:rsidR="00986C16">
        <w:t>соответст</w:t>
      </w:r>
      <w:r w:rsidRPr="00295764">
        <w:t>в</w:t>
      </w:r>
      <w:r w:rsidR="00986C16">
        <w:t>уют</w:t>
      </w:r>
      <w:r w:rsidRPr="00295764">
        <w:t xml:space="preserve"> присваиваемой квалификации, определя</w:t>
      </w:r>
      <w:r w:rsidR="00986C16">
        <w:t>ют</w:t>
      </w:r>
      <w:r w:rsidRPr="00295764">
        <w:t xml:space="preserve"> содержание </w:t>
      </w:r>
      <w:r w:rsidR="006B6A5F" w:rsidRPr="00295764">
        <w:t>ППССЗ СПО</w:t>
      </w:r>
      <w:r w:rsidRPr="00295764">
        <w:t>, разработанной совместно с заинтересованными работодателями</w:t>
      </w:r>
      <w:r w:rsidR="00F02DB8" w:rsidRPr="00295764">
        <w:t>, что подтверждается протоко</w:t>
      </w:r>
      <w:r w:rsidR="00473D78" w:rsidRPr="00295764">
        <w:t xml:space="preserve">лом </w:t>
      </w:r>
      <w:r w:rsidR="00F02DB8" w:rsidRPr="00295764">
        <w:t>согласования модели результата образования (системы компетенций) и перечня видов профессиональной деятельности, к которым готовится выпускник по программе подготовки специалиста среднего звена по спе</w:t>
      </w:r>
      <w:r w:rsidR="00473D78" w:rsidRPr="00295764">
        <w:t xml:space="preserve">циальности </w:t>
      </w:r>
      <w:r w:rsidR="00EB7FB3" w:rsidRPr="00EB7FB3">
        <w:t>43.02.11 «Гостиничный сервис».</w:t>
      </w:r>
    </w:p>
    <w:p w:rsidR="00025618" w:rsidRPr="00295764" w:rsidRDefault="00025618" w:rsidP="00473D7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Общая трудоемкость дисциплины (модуля) соответствует требованиям ФГОС. Обязательная часть </w:t>
      </w:r>
      <w:r w:rsidR="006B6A5F" w:rsidRPr="00295764">
        <w:t>ППССЗ</w:t>
      </w:r>
      <w:r w:rsidRPr="00295764">
        <w:t xml:space="preserve"> по</w:t>
      </w:r>
      <w:r w:rsidR="006B6A5F" w:rsidRPr="00295764">
        <w:t xml:space="preserve"> учебным</w:t>
      </w:r>
      <w:r w:rsidRPr="00295764">
        <w:t xml:space="preserve">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025618" w:rsidRPr="00295764" w:rsidRDefault="0002561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нагрузки. </w:t>
      </w:r>
    </w:p>
    <w:p w:rsidR="00F03F87" w:rsidRDefault="00F03F87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Максимальный объем аудиторной учебной нагрузки при очной форме обучения</w:t>
      </w:r>
      <w:r w:rsidR="000F1546">
        <w:t xml:space="preserve"> </w:t>
      </w:r>
      <w:r w:rsidRPr="00295764">
        <w:t>составляет 36 академических часов в неделю.</w:t>
      </w:r>
    </w:p>
    <w:p w:rsidR="00C34DFB" w:rsidRDefault="00C34DFB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Общая продолжительность каникул в учебном году составляет 8 - 11 недель, в том числе не менее двух недель в зимний период. </w:t>
      </w:r>
    </w:p>
    <w:p w:rsidR="00C34DFB" w:rsidRPr="000D1DC3" w:rsidRDefault="00C34DFB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Выполнение курсовой работы рассматривается как вид учебной деятельности по специальность </w:t>
      </w:r>
      <w:r w:rsidR="00EB7FB3" w:rsidRPr="000D1DC3">
        <w:t xml:space="preserve">43.02.11 «Гостиничный сервис». </w:t>
      </w:r>
      <w:r w:rsidRPr="000D1DC3">
        <w:t>по профессиональному модулю ПМ 04. «</w:t>
      </w:r>
      <w:r w:rsidR="000D1DC3" w:rsidRPr="000D1DC3">
        <w:t>Продажи гостиничного продукта</w:t>
      </w:r>
      <w:r w:rsidRPr="000D1DC3">
        <w:t>» и реализуется в пределах времени, отведенного на изучение МДК 04.01 «</w:t>
      </w:r>
      <w:r w:rsidR="000D1DC3" w:rsidRPr="000D1DC3">
        <w:t>Организация продаж гостиничного продукта</w:t>
      </w:r>
      <w:r w:rsidRPr="000D1DC3">
        <w:t>».</w:t>
      </w:r>
    </w:p>
    <w:p w:rsidR="00AB7437" w:rsidRDefault="00AB7437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0D1DC3">
        <w:t>Дисциплина "Физическая культура" предусматривает еженедельно</w:t>
      </w:r>
      <w:r>
        <w:t xml:space="preserve">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</w:p>
    <w:p w:rsidR="00F03F87" w:rsidRPr="00295764" w:rsidRDefault="00F03F87" w:rsidP="00242026">
      <w:pPr>
        <w:pStyle w:val="af2"/>
        <w:spacing w:after="0"/>
        <w:ind w:left="0" w:firstLine="851"/>
        <w:jc w:val="both"/>
      </w:pPr>
      <w:r w:rsidRPr="00295764">
        <w:tab/>
        <w:t>Консультации для обучающихся очной формы обучения предусмотрены в объеме 4 час</w:t>
      </w:r>
      <w:r w:rsidR="00A41843" w:rsidRPr="00295764">
        <w:t>ов</w:t>
      </w:r>
      <w:r w:rsidRPr="00295764">
        <w:t xml:space="preserve"> на одного обуч</w:t>
      </w:r>
      <w:r w:rsidR="002D7A66">
        <w:t xml:space="preserve">ающегося на каждый учебный год. </w:t>
      </w:r>
      <w:r w:rsidRPr="00295764">
        <w:t>Формы проведения консультаций - групповые, индивидуальные, письменные, устные.</w:t>
      </w:r>
    </w:p>
    <w:p w:rsidR="007D0FD8" w:rsidRPr="00295764" w:rsidRDefault="007D0FD8" w:rsidP="007D0FD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Учебный  план </w:t>
      </w:r>
      <w:r w:rsidR="000F1546">
        <w:t>представлен</w:t>
      </w:r>
      <w:r w:rsidRPr="00295764">
        <w:t xml:space="preserve">  в  локальной  сети университета</w:t>
      </w:r>
      <w:r w:rsidR="004B2C38" w:rsidRPr="00295764">
        <w:t>.</w:t>
      </w:r>
    </w:p>
    <w:p w:rsidR="00E02FFA" w:rsidRPr="00295764" w:rsidRDefault="00E02FFA" w:rsidP="007D0FD8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lastRenderedPageBreak/>
        <w:t xml:space="preserve">4.3 Структура программы подготовки специалистов среднего звена </w:t>
      </w:r>
    </w:p>
    <w:p w:rsidR="00E02FFA" w:rsidRPr="00295764" w:rsidRDefault="00E02FFA" w:rsidP="00582270">
      <w:pPr>
        <w:widowControl w:val="0"/>
        <w:autoSpaceDE w:val="0"/>
        <w:autoSpaceDN w:val="0"/>
        <w:adjustRightInd w:val="0"/>
        <w:ind w:left="1280" w:firstLine="851"/>
        <w:jc w:val="both"/>
        <w:rPr>
          <w:b/>
          <w:bCs/>
        </w:rPr>
      </w:pPr>
    </w:p>
    <w:tbl>
      <w:tblPr>
        <w:tblStyle w:val="a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9F2889" w:rsidRPr="000F1546" w:rsidTr="0084069D">
        <w:tc>
          <w:tcPr>
            <w:tcW w:w="1843" w:type="dxa"/>
          </w:tcPr>
          <w:p w:rsidR="009F2889" w:rsidRPr="000064F7" w:rsidRDefault="009F2889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64F7">
              <w:rPr>
                <w:b/>
              </w:rPr>
              <w:t>Индекс</w:t>
            </w:r>
          </w:p>
        </w:tc>
        <w:tc>
          <w:tcPr>
            <w:tcW w:w="7513" w:type="dxa"/>
          </w:tcPr>
          <w:p w:rsidR="009F2889" w:rsidRPr="000064F7" w:rsidRDefault="009F2889" w:rsidP="007D0FD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</w:rPr>
            </w:pPr>
            <w:r w:rsidRPr="000064F7">
              <w:rPr>
                <w:b/>
              </w:rPr>
              <w:t>Наименование учебных циклов, разделов, дисциплин, модулей, междисциплинарных курсов</w:t>
            </w:r>
          </w:p>
        </w:tc>
      </w:tr>
      <w:tr w:rsidR="006A6092" w:rsidRPr="000F1546" w:rsidTr="0084069D">
        <w:tc>
          <w:tcPr>
            <w:tcW w:w="1843" w:type="dxa"/>
          </w:tcPr>
          <w:p w:rsidR="006A6092" w:rsidRPr="000D1DC3" w:rsidRDefault="006A6092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ПП</w:t>
            </w:r>
          </w:p>
        </w:tc>
        <w:tc>
          <w:tcPr>
            <w:tcW w:w="7513" w:type="dxa"/>
          </w:tcPr>
          <w:p w:rsidR="006A6092" w:rsidRPr="000D1DC3" w:rsidRDefault="006A6092" w:rsidP="006A6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Профессиональная подготовка</w:t>
            </w:r>
          </w:p>
        </w:tc>
      </w:tr>
      <w:tr w:rsidR="007D0FD8" w:rsidRPr="000F1546" w:rsidTr="0084069D">
        <w:tc>
          <w:tcPr>
            <w:tcW w:w="1843" w:type="dxa"/>
          </w:tcPr>
          <w:p w:rsidR="007D0FD8" w:rsidRPr="000D1DC3" w:rsidRDefault="007D0FD8" w:rsidP="00242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  <w:iCs/>
              </w:rPr>
              <w:t>ОГСЭ</w:t>
            </w:r>
          </w:p>
        </w:tc>
        <w:tc>
          <w:tcPr>
            <w:tcW w:w="7513" w:type="dxa"/>
          </w:tcPr>
          <w:p w:rsidR="007D0FD8" w:rsidRPr="000D1DC3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Общий гуманитарный и социально-экономический</w:t>
            </w:r>
            <w:r w:rsidR="00242026">
              <w:rPr>
                <w:b/>
              </w:rPr>
              <w:t xml:space="preserve"> цикл</w:t>
            </w:r>
          </w:p>
        </w:tc>
      </w:tr>
      <w:tr w:rsidR="000D1DC3" w:rsidRPr="000F1546" w:rsidTr="0084069D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DC3">
              <w:rPr>
                <w:iCs/>
              </w:rPr>
              <w:t>ОГСЭ.01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Основы философии</w:t>
            </w:r>
          </w:p>
        </w:tc>
      </w:tr>
      <w:tr w:rsidR="000D1DC3" w:rsidRPr="000F1546" w:rsidTr="0084069D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DC3">
              <w:rPr>
                <w:iCs/>
              </w:rPr>
              <w:t>ОГСЭ.02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История</w:t>
            </w:r>
          </w:p>
        </w:tc>
      </w:tr>
      <w:tr w:rsidR="000D1DC3" w:rsidRPr="000F1546" w:rsidTr="0084069D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DC3">
              <w:rPr>
                <w:iCs/>
              </w:rPr>
              <w:t>ОГСЭ.03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Иностранный язык</w:t>
            </w:r>
          </w:p>
        </w:tc>
      </w:tr>
      <w:tr w:rsidR="000D1DC3" w:rsidRPr="000F1546" w:rsidTr="0084069D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DC3">
              <w:rPr>
                <w:iCs/>
              </w:rPr>
              <w:t>ОГСЭ.04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Физическая культура</w:t>
            </w:r>
          </w:p>
        </w:tc>
      </w:tr>
      <w:tr w:rsidR="007D0FD8" w:rsidRPr="000F1546" w:rsidTr="0084069D">
        <w:tc>
          <w:tcPr>
            <w:tcW w:w="1843" w:type="dxa"/>
          </w:tcPr>
          <w:p w:rsidR="007D0FD8" w:rsidRPr="000D1DC3" w:rsidRDefault="007D0FD8" w:rsidP="00242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ЕН</w:t>
            </w:r>
          </w:p>
        </w:tc>
        <w:tc>
          <w:tcPr>
            <w:tcW w:w="7513" w:type="dxa"/>
          </w:tcPr>
          <w:p w:rsidR="007D0FD8" w:rsidRPr="000D1DC3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Математический и общий естественнонаучный</w:t>
            </w:r>
            <w:r w:rsidR="00242026">
              <w:rPr>
                <w:b/>
              </w:rPr>
              <w:t xml:space="preserve"> цикл</w:t>
            </w:r>
          </w:p>
        </w:tc>
      </w:tr>
      <w:tr w:rsidR="000D1DC3" w:rsidRPr="000F1546" w:rsidTr="0084069D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ЕН.01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0D1DC3" w:rsidRPr="000F1546" w:rsidTr="0084069D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ЕН.02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География туризма</w:t>
            </w:r>
          </w:p>
        </w:tc>
      </w:tr>
      <w:tr w:rsidR="006A6092" w:rsidRPr="000F1546" w:rsidTr="0084069D">
        <w:tc>
          <w:tcPr>
            <w:tcW w:w="1843" w:type="dxa"/>
          </w:tcPr>
          <w:p w:rsidR="006A6092" w:rsidRPr="000D1DC3" w:rsidRDefault="006A6092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П</w:t>
            </w:r>
          </w:p>
        </w:tc>
        <w:tc>
          <w:tcPr>
            <w:tcW w:w="7513" w:type="dxa"/>
          </w:tcPr>
          <w:p w:rsidR="006A6092" w:rsidRPr="000D1DC3" w:rsidRDefault="006A6092" w:rsidP="006A6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Профессиональный цикл</w:t>
            </w:r>
          </w:p>
        </w:tc>
      </w:tr>
      <w:tr w:rsidR="007D0FD8" w:rsidRPr="000F1546" w:rsidTr="0084069D">
        <w:tc>
          <w:tcPr>
            <w:tcW w:w="1843" w:type="dxa"/>
          </w:tcPr>
          <w:p w:rsidR="007D0FD8" w:rsidRPr="000D1DC3" w:rsidRDefault="007D0FD8" w:rsidP="00242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ОП</w:t>
            </w:r>
          </w:p>
        </w:tc>
        <w:tc>
          <w:tcPr>
            <w:tcW w:w="7513" w:type="dxa"/>
          </w:tcPr>
          <w:p w:rsidR="007D0FD8" w:rsidRPr="000D1DC3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Общепрофессиональные дисциплины</w:t>
            </w:r>
          </w:p>
        </w:tc>
      </w:tr>
      <w:tr w:rsidR="000D1DC3" w:rsidRPr="000F1546" w:rsidTr="0084069D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ОП.01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Менеджмент</w:t>
            </w:r>
          </w:p>
        </w:tc>
      </w:tr>
      <w:tr w:rsidR="000D1DC3" w:rsidRPr="000F1546" w:rsidTr="0084069D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ОП.02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Правовое и документационное обеспечение профессиональной деятельности</w:t>
            </w:r>
          </w:p>
        </w:tc>
      </w:tr>
      <w:tr w:rsidR="000D1DC3" w:rsidRPr="000F1546" w:rsidTr="0084069D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ОП.03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Экономика организации</w:t>
            </w:r>
          </w:p>
        </w:tc>
      </w:tr>
      <w:tr w:rsidR="000D1DC3" w:rsidRPr="000F1546" w:rsidTr="0084069D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ОП.04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Бухгалтерский учет</w:t>
            </w:r>
          </w:p>
        </w:tc>
      </w:tr>
      <w:tr w:rsidR="000D1DC3" w:rsidRPr="000F1546" w:rsidTr="0084069D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ОП.05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Здания и инженерные системы гостиниц</w:t>
            </w:r>
          </w:p>
        </w:tc>
      </w:tr>
      <w:tr w:rsidR="000D1DC3" w:rsidRPr="000F1546" w:rsidTr="0084069D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ОП.06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Безопасность жизнедеятельности</w:t>
            </w:r>
          </w:p>
        </w:tc>
      </w:tr>
      <w:tr w:rsidR="000D1DC3" w:rsidRPr="000F1546" w:rsidTr="0084069D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ОП.07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Анализ финансово-хозяйственной деятельности</w:t>
            </w:r>
          </w:p>
        </w:tc>
      </w:tr>
      <w:tr w:rsidR="000D1DC3" w:rsidRPr="000F1546" w:rsidTr="0084069D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ОП.08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Финансы, налоги и налогообложение</w:t>
            </w:r>
          </w:p>
        </w:tc>
      </w:tr>
      <w:tr w:rsidR="000D1DC3" w:rsidRPr="000F1546" w:rsidTr="0084069D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ОП.09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Статистика</w:t>
            </w:r>
          </w:p>
        </w:tc>
      </w:tr>
      <w:tr w:rsidR="000D1DC3" w:rsidRPr="000F1546" w:rsidTr="0084069D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ОП.10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Основы экономической теории</w:t>
            </w:r>
          </w:p>
        </w:tc>
      </w:tr>
      <w:tr w:rsidR="007D0FD8" w:rsidRPr="000F1546" w:rsidTr="0084069D">
        <w:tc>
          <w:tcPr>
            <w:tcW w:w="1843" w:type="dxa"/>
          </w:tcPr>
          <w:p w:rsidR="007D0FD8" w:rsidRPr="00A066F5" w:rsidRDefault="007D0FD8" w:rsidP="00242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6F5">
              <w:rPr>
                <w:b/>
              </w:rPr>
              <w:t>ПМ</w:t>
            </w:r>
          </w:p>
        </w:tc>
        <w:tc>
          <w:tcPr>
            <w:tcW w:w="7513" w:type="dxa"/>
          </w:tcPr>
          <w:p w:rsidR="007D0FD8" w:rsidRPr="00A066F5" w:rsidRDefault="007D0FD8" w:rsidP="004B2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6F5">
              <w:rPr>
                <w:b/>
              </w:rPr>
              <w:t>Профессиональные модули</w:t>
            </w:r>
          </w:p>
        </w:tc>
      </w:tr>
      <w:tr w:rsidR="00776204" w:rsidRPr="000F1546" w:rsidTr="0084069D">
        <w:tc>
          <w:tcPr>
            <w:tcW w:w="1843" w:type="dxa"/>
          </w:tcPr>
          <w:p w:rsidR="00776204" w:rsidRPr="00A066F5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6F5">
              <w:rPr>
                <w:b/>
              </w:rPr>
              <w:t>ПМ.01</w:t>
            </w:r>
          </w:p>
        </w:tc>
        <w:tc>
          <w:tcPr>
            <w:tcW w:w="7513" w:type="dxa"/>
          </w:tcPr>
          <w:p w:rsidR="00776204" w:rsidRPr="00A066F5" w:rsidRDefault="000D1DC3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66F5">
              <w:rPr>
                <w:b/>
              </w:rPr>
              <w:t>Бронирование гостиничных услуг</w:t>
            </w:r>
          </w:p>
        </w:tc>
      </w:tr>
      <w:tr w:rsidR="000D1DC3" w:rsidRPr="000F1546" w:rsidTr="0084069D">
        <w:tc>
          <w:tcPr>
            <w:tcW w:w="1843" w:type="dxa"/>
          </w:tcPr>
          <w:p w:rsidR="000D1DC3" w:rsidRPr="00A066F5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66F5">
              <w:t>МДК.01.01</w:t>
            </w:r>
          </w:p>
        </w:tc>
        <w:tc>
          <w:tcPr>
            <w:tcW w:w="7513" w:type="dxa"/>
          </w:tcPr>
          <w:p w:rsidR="000D1DC3" w:rsidRPr="00A066F5" w:rsidRDefault="000D1DC3" w:rsidP="000D1DC3">
            <w:r w:rsidRPr="00A066F5">
              <w:t>Организация деятельности служб бронирования гостиничных услуг</w:t>
            </w:r>
          </w:p>
        </w:tc>
      </w:tr>
      <w:tr w:rsidR="000D1DC3" w:rsidRPr="000F1546" w:rsidTr="0084069D">
        <w:tc>
          <w:tcPr>
            <w:tcW w:w="1843" w:type="dxa"/>
          </w:tcPr>
          <w:p w:rsidR="000D1DC3" w:rsidRPr="00A066F5" w:rsidRDefault="000D1DC3" w:rsidP="000D1DC3">
            <w:pPr>
              <w:jc w:val="center"/>
            </w:pPr>
            <w:r w:rsidRPr="00A066F5">
              <w:t>УП 01.01</w:t>
            </w:r>
          </w:p>
        </w:tc>
        <w:tc>
          <w:tcPr>
            <w:tcW w:w="7513" w:type="dxa"/>
          </w:tcPr>
          <w:p w:rsidR="000D1DC3" w:rsidRPr="00A066F5" w:rsidRDefault="000D1DC3" w:rsidP="000D1DC3">
            <w:r w:rsidRPr="00A066F5">
              <w:t>Учебная практика</w:t>
            </w:r>
          </w:p>
        </w:tc>
      </w:tr>
      <w:tr w:rsidR="000D1DC3" w:rsidRPr="000F1546" w:rsidTr="0084069D">
        <w:tc>
          <w:tcPr>
            <w:tcW w:w="1843" w:type="dxa"/>
          </w:tcPr>
          <w:p w:rsidR="000D1DC3" w:rsidRPr="00A066F5" w:rsidRDefault="000D1DC3" w:rsidP="000D1DC3">
            <w:pPr>
              <w:jc w:val="center"/>
            </w:pPr>
            <w:r w:rsidRPr="00A066F5">
              <w:t>ПП 01.01</w:t>
            </w:r>
          </w:p>
        </w:tc>
        <w:tc>
          <w:tcPr>
            <w:tcW w:w="7513" w:type="dxa"/>
          </w:tcPr>
          <w:p w:rsidR="000D1DC3" w:rsidRPr="00A066F5" w:rsidRDefault="000D1DC3" w:rsidP="000D1DC3">
            <w:r w:rsidRPr="00A066F5">
              <w:t>Производственная практика (по профилю специальности)</w:t>
            </w:r>
          </w:p>
        </w:tc>
      </w:tr>
      <w:tr w:rsidR="000D1DC3" w:rsidRPr="000F1546" w:rsidTr="0084069D">
        <w:tc>
          <w:tcPr>
            <w:tcW w:w="1843" w:type="dxa"/>
          </w:tcPr>
          <w:p w:rsidR="000D1DC3" w:rsidRPr="00A066F5" w:rsidRDefault="000D1DC3" w:rsidP="000D1DC3">
            <w:pPr>
              <w:jc w:val="center"/>
            </w:pPr>
            <w:r w:rsidRPr="00A066F5">
              <w:t>ПМ 01. ЭК</w:t>
            </w:r>
          </w:p>
        </w:tc>
        <w:tc>
          <w:tcPr>
            <w:tcW w:w="7513" w:type="dxa"/>
          </w:tcPr>
          <w:p w:rsidR="000D1DC3" w:rsidRPr="00A066F5" w:rsidRDefault="000D1DC3" w:rsidP="000D1DC3">
            <w:r w:rsidRPr="00A066F5">
              <w:t>Экзамен квалификационный</w:t>
            </w:r>
          </w:p>
        </w:tc>
      </w:tr>
      <w:tr w:rsidR="00776204" w:rsidRPr="000F1546" w:rsidTr="0084069D">
        <w:tc>
          <w:tcPr>
            <w:tcW w:w="1843" w:type="dxa"/>
          </w:tcPr>
          <w:p w:rsidR="00776204" w:rsidRPr="00A066F5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6F5">
              <w:rPr>
                <w:b/>
              </w:rPr>
              <w:t>ПМ.02</w:t>
            </w:r>
          </w:p>
        </w:tc>
        <w:tc>
          <w:tcPr>
            <w:tcW w:w="7513" w:type="dxa"/>
          </w:tcPr>
          <w:p w:rsidR="00776204" w:rsidRPr="00A066F5" w:rsidRDefault="00A066F5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66F5">
              <w:rPr>
                <w:b/>
              </w:rPr>
              <w:t>Прием, размещение и выписка гостей</w:t>
            </w:r>
          </w:p>
        </w:tc>
      </w:tr>
      <w:tr w:rsidR="00A066F5" w:rsidRPr="000F1546" w:rsidTr="0084069D">
        <w:tc>
          <w:tcPr>
            <w:tcW w:w="1843" w:type="dxa"/>
          </w:tcPr>
          <w:p w:rsidR="00A066F5" w:rsidRPr="00A066F5" w:rsidRDefault="00A066F5" w:rsidP="00A06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66F5">
              <w:t>МДК.02.01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Организация деятельности службы приема, размещения и выписки гостей</w:t>
            </w:r>
          </w:p>
        </w:tc>
      </w:tr>
      <w:tr w:rsidR="00A066F5" w:rsidRPr="000F1546" w:rsidTr="0084069D">
        <w:tc>
          <w:tcPr>
            <w:tcW w:w="1843" w:type="dxa"/>
          </w:tcPr>
          <w:p w:rsidR="00A066F5" w:rsidRPr="00A066F5" w:rsidRDefault="00A066F5" w:rsidP="00A066F5">
            <w:pPr>
              <w:jc w:val="center"/>
            </w:pPr>
            <w:r w:rsidRPr="00A066F5">
              <w:t>УП 02.01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Учебная практика</w:t>
            </w:r>
          </w:p>
        </w:tc>
      </w:tr>
      <w:tr w:rsidR="00A066F5" w:rsidRPr="000F1546" w:rsidTr="0084069D">
        <w:tc>
          <w:tcPr>
            <w:tcW w:w="1843" w:type="dxa"/>
          </w:tcPr>
          <w:p w:rsidR="00A066F5" w:rsidRPr="00A066F5" w:rsidRDefault="00A066F5" w:rsidP="00A066F5">
            <w:pPr>
              <w:jc w:val="center"/>
            </w:pPr>
            <w:r w:rsidRPr="00A066F5">
              <w:t>ПП 02.01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Производственная практика (по профилю специальности)</w:t>
            </w:r>
          </w:p>
        </w:tc>
      </w:tr>
      <w:tr w:rsidR="00A066F5" w:rsidRPr="000F1546" w:rsidTr="0084069D">
        <w:tc>
          <w:tcPr>
            <w:tcW w:w="1843" w:type="dxa"/>
          </w:tcPr>
          <w:p w:rsidR="00A066F5" w:rsidRPr="00A066F5" w:rsidRDefault="00A066F5" w:rsidP="00A066F5">
            <w:pPr>
              <w:jc w:val="center"/>
            </w:pPr>
            <w:r w:rsidRPr="00A066F5">
              <w:t>ПМ 02. ЭК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Экзамен квалификационный</w:t>
            </w:r>
          </w:p>
        </w:tc>
      </w:tr>
      <w:tr w:rsidR="00776204" w:rsidRPr="000F1546" w:rsidTr="0084069D">
        <w:tc>
          <w:tcPr>
            <w:tcW w:w="1843" w:type="dxa"/>
          </w:tcPr>
          <w:p w:rsidR="00776204" w:rsidRPr="00A066F5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6F5">
              <w:rPr>
                <w:b/>
              </w:rPr>
              <w:t>ПМ.03</w:t>
            </w:r>
          </w:p>
        </w:tc>
        <w:tc>
          <w:tcPr>
            <w:tcW w:w="7513" w:type="dxa"/>
          </w:tcPr>
          <w:p w:rsidR="00776204" w:rsidRPr="00A066F5" w:rsidRDefault="00A066F5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66F5">
              <w:rPr>
                <w:b/>
              </w:rPr>
              <w:t>Организация обслуживания гостей в процессе проживания</w:t>
            </w:r>
          </w:p>
        </w:tc>
      </w:tr>
      <w:tr w:rsidR="00A066F5" w:rsidRPr="000F1546" w:rsidTr="0084069D">
        <w:tc>
          <w:tcPr>
            <w:tcW w:w="1843" w:type="dxa"/>
          </w:tcPr>
          <w:p w:rsidR="00A066F5" w:rsidRPr="00A066F5" w:rsidRDefault="00A066F5" w:rsidP="00A06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66F5">
              <w:t>МДК.03.01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Организация обслуживания гостей в процессе проживания</w:t>
            </w:r>
          </w:p>
        </w:tc>
      </w:tr>
      <w:tr w:rsidR="00A066F5" w:rsidRPr="000F1546" w:rsidTr="0084069D">
        <w:tc>
          <w:tcPr>
            <w:tcW w:w="1843" w:type="dxa"/>
          </w:tcPr>
          <w:p w:rsidR="00A066F5" w:rsidRPr="00A066F5" w:rsidRDefault="00A066F5" w:rsidP="00A066F5">
            <w:pPr>
              <w:jc w:val="center"/>
            </w:pPr>
            <w:r w:rsidRPr="00A066F5">
              <w:t>УП 03.01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Учебная практика</w:t>
            </w:r>
          </w:p>
        </w:tc>
      </w:tr>
      <w:tr w:rsidR="00A066F5" w:rsidRPr="000F1546" w:rsidTr="0084069D">
        <w:tc>
          <w:tcPr>
            <w:tcW w:w="1843" w:type="dxa"/>
          </w:tcPr>
          <w:p w:rsidR="00A066F5" w:rsidRPr="00A066F5" w:rsidRDefault="00A066F5" w:rsidP="00A066F5">
            <w:pPr>
              <w:jc w:val="center"/>
            </w:pPr>
            <w:r w:rsidRPr="00A066F5">
              <w:t>ПП 03.01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Производственная практика (по профилю специальности)</w:t>
            </w:r>
          </w:p>
        </w:tc>
      </w:tr>
      <w:tr w:rsidR="00A066F5" w:rsidRPr="000F1546" w:rsidTr="0084069D">
        <w:tc>
          <w:tcPr>
            <w:tcW w:w="1843" w:type="dxa"/>
          </w:tcPr>
          <w:p w:rsidR="00A066F5" w:rsidRPr="00A066F5" w:rsidRDefault="00A066F5" w:rsidP="00A066F5">
            <w:pPr>
              <w:jc w:val="center"/>
            </w:pPr>
            <w:r w:rsidRPr="00A066F5">
              <w:t>ПМ 03. ЭК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Экзамен квалификационный</w:t>
            </w:r>
          </w:p>
        </w:tc>
      </w:tr>
      <w:tr w:rsidR="00776204" w:rsidRPr="000F1546" w:rsidTr="0084069D">
        <w:tc>
          <w:tcPr>
            <w:tcW w:w="1843" w:type="dxa"/>
          </w:tcPr>
          <w:p w:rsidR="00776204" w:rsidRPr="00A066F5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6F5">
              <w:rPr>
                <w:b/>
              </w:rPr>
              <w:t>ПМ.04</w:t>
            </w:r>
          </w:p>
        </w:tc>
        <w:tc>
          <w:tcPr>
            <w:tcW w:w="7513" w:type="dxa"/>
          </w:tcPr>
          <w:p w:rsidR="00776204" w:rsidRPr="00A066F5" w:rsidRDefault="00A066F5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66F5">
              <w:rPr>
                <w:b/>
              </w:rPr>
              <w:t>Продажи гостиничного продукта</w:t>
            </w:r>
          </w:p>
        </w:tc>
      </w:tr>
      <w:tr w:rsidR="00A066F5" w:rsidRPr="000F1546" w:rsidTr="0084069D">
        <w:tc>
          <w:tcPr>
            <w:tcW w:w="1843" w:type="dxa"/>
          </w:tcPr>
          <w:p w:rsidR="00A066F5" w:rsidRPr="00A066F5" w:rsidRDefault="00A066F5" w:rsidP="00A06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66F5">
              <w:t>МДК.04.01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Организация продаж гостиничного продукта</w:t>
            </w:r>
          </w:p>
        </w:tc>
      </w:tr>
      <w:tr w:rsidR="00A066F5" w:rsidRPr="000F1546" w:rsidTr="0084069D">
        <w:tc>
          <w:tcPr>
            <w:tcW w:w="1843" w:type="dxa"/>
          </w:tcPr>
          <w:p w:rsidR="00A066F5" w:rsidRPr="00A066F5" w:rsidRDefault="00A066F5" w:rsidP="00A06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66F5">
              <w:t>МДК.04.02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Маркетинг</w:t>
            </w:r>
          </w:p>
        </w:tc>
      </w:tr>
      <w:tr w:rsidR="00A066F5" w:rsidRPr="000F1546" w:rsidTr="0084069D">
        <w:tc>
          <w:tcPr>
            <w:tcW w:w="1843" w:type="dxa"/>
          </w:tcPr>
          <w:p w:rsidR="00A066F5" w:rsidRPr="00A066F5" w:rsidRDefault="00A066F5" w:rsidP="00A066F5">
            <w:pPr>
              <w:jc w:val="center"/>
            </w:pPr>
            <w:r w:rsidRPr="00A066F5">
              <w:t>УП 04.01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Учебная практика</w:t>
            </w:r>
          </w:p>
        </w:tc>
      </w:tr>
      <w:tr w:rsidR="00A066F5" w:rsidRPr="000F1546" w:rsidTr="0084069D">
        <w:tc>
          <w:tcPr>
            <w:tcW w:w="1843" w:type="dxa"/>
          </w:tcPr>
          <w:p w:rsidR="00A066F5" w:rsidRPr="00A066F5" w:rsidRDefault="00A066F5" w:rsidP="00A066F5">
            <w:pPr>
              <w:jc w:val="center"/>
            </w:pPr>
            <w:r w:rsidRPr="00A066F5">
              <w:t>ПП 04.01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Производственная практика (по профилю специальности)</w:t>
            </w:r>
          </w:p>
        </w:tc>
      </w:tr>
      <w:tr w:rsidR="00A066F5" w:rsidRPr="000F1546" w:rsidTr="0084069D">
        <w:tc>
          <w:tcPr>
            <w:tcW w:w="1843" w:type="dxa"/>
          </w:tcPr>
          <w:p w:rsidR="00A066F5" w:rsidRPr="00A066F5" w:rsidRDefault="00A066F5" w:rsidP="00A066F5">
            <w:pPr>
              <w:jc w:val="center"/>
            </w:pPr>
            <w:r w:rsidRPr="00A066F5">
              <w:t>ПМ 04. ЭК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Экзамен квалификационный</w:t>
            </w:r>
          </w:p>
        </w:tc>
      </w:tr>
      <w:tr w:rsidR="00A342C9" w:rsidRPr="000F1546" w:rsidTr="0084069D">
        <w:tc>
          <w:tcPr>
            <w:tcW w:w="1843" w:type="dxa"/>
          </w:tcPr>
          <w:p w:rsidR="00A342C9" w:rsidRPr="00A342C9" w:rsidRDefault="00A342C9" w:rsidP="00A342C9">
            <w:pPr>
              <w:jc w:val="center"/>
              <w:rPr>
                <w:b/>
              </w:rPr>
            </w:pPr>
            <w:r w:rsidRPr="00A342C9">
              <w:rPr>
                <w:b/>
              </w:rPr>
              <w:t>ПМ.05</w:t>
            </w:r>
          </w:p>
        </w:tc>
        <w:tc>
          <w:tcPr>
            <w:tcW w:w="7513" w:type="dxa"/>
          </w:tcPr>
          <w:p w:rsidR="00A342C9" w:rsidRPr="00A342C9" w:rsidRDefault="00A342C9" w:rsidP="00A342C9">
            <w:pPr>
              <w:rPr>
                <w:b/>
              </w:rPr>
            </w:pPr>
            <w:r w:rsidRPr="00A342C9">
              <w:rPr>
                <w:b/>
              </w:rPr>
              <w:t>Выполнение работ по профессии Портье</w:t>
            </w:r>
          </w:p>
        </w:tc>
      </w:tr>
      <w:tr w:rsidR="00A342C9" w:rsidRPr="000F1546" w:rsidTr="0084069D">
        <w:tc>
          <w:tcPr>
            <w:tcW w:w="1843" w:type="dxa"/>
          </w:tcPr>
          <w:p w:rsidR="00A342C9" w:rsidRPr="00DB6AE2" w:rsidRDefault="00A342C9" w:rsidP="00A342C9">
            <w:pPr>
              <w:jc w:val="center"/>
            </w:pPr>
            <w:r w:rsidRPr="00DB6AE2">
              <w:lastRenderedPageBreak/>
              <w:t>МДК.05.01</w:t>
            </w:r>
          </w:p>
        </w:tc>
        <w:tc>
          <w:tcPr>
            <w:tcW w:w="7513" w:type="dxa"/>
          </w:tcPr>
          <w:p w:rsidR="00A342C9" w:rsidRPr="00DB6AE2" w:rsidRDefault="00A342C9" w:rsidP="00A342C9">
            <w:r w:rsidRPr="00DB6AE2">
              <w:t>Управление ведением номерного фонда</w:t>
            </w:r>
          </w:p>
        </w:tc>
      </w:tr>
      <w:tr w:rsidR="00A342C9" w:rsidRPr="000F1546" w:rsidTr="0084069D">
        <w:tc>
          <w:tcPr>
            <w:tcW w:w="1843" w:type="dxa"/>
          </w:tcPr>
          <w:p w:rsidR="00A342C9" w:rsidRPr="00DB6AE2" w:rsidRDefault="00A342C9" w:rsidP="00A342C9">
            <w:pPr>
              <w:jc w:val="center"/>
            </w:pPr>
            <w:r w:rsidRPr="00DB6AE2">
              <w:t>УП 05.01</w:t>
            </w:r>
          </w:p>
        </w:tc>
        <w:tc>
          <w:tcPr>
            <w:tcW w:w="7513" w:type="dxa"/>
          </w:tcPr>
          <w:p w:rsidR="00A342C9" w:rsidRPr="00DB6AE2" w:rsidRDefault="00A342C9" w:rsidP="00A342C9">
            <w:r w:rsidRPr="00DB6AE2">
              <w:t>Учебная практика</w:t>
            </w:r>
          </w:p>
        </w:tc>
      </w:tr>
      <w:tr w:rsidR="00A342C9" w:rsidRPr="000F1546" w:rsidTr="0084069D">
        <w:tc>
          <w:tcPr>
            <w:tcW w:w="1843" w:type="dxa"/>
          </w:tcPr>
          <w:p w:rsidR="00A342C9" w:rsidRPr="00DB6AE2" w:rsidRDefault="00A342C9" w:rsidP="00A342C9">
            <w:pPr>
              <w:jc w:val="center"/>
            </w:pPr>
            <w:r w:rsidRPr="00DB6AE2">
              <w:t>ПМ 04. ЭК</w:t>
            </w:r>
          </w:p>
        </w:tc>
        <w:tc>
          <w:tcPr>
            <w:tcW w:w="7513" w:type="dxa"/>
          </w:tcPr>
          <w:p w:rsidR="00A342C9" w:rsidRDefault="00A342C9" w:rsidP="00A342C9">
            <w:r w:rsidRPr="00DB6AE2">
              <w:t>Экзамен квалификационный</w:t>
            </w:r>
          </w:p>
        </w:tc>
      </w:tr>
      <w:tr w:rsidR="007D0FD8" w:rsidRPr="000F1546" w:rsidTr="0084069D">
        <w:tc>
          <w:tcPr>
            <w:tcW w:w="1843" w:type="dxa"/>
          </w:tcPr>
          <w:p w:rsidR="007D0FD8" w:rsidRPr="00A066F5" w:rsidRDefault="00242026" w:rsidP="00242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ПДП</w:t>
            </w:r>
          </w:p>
        </w:tc>
        <w:tc>
          <w:tcPr>
            <w:tcW w:w="7513" w:type="dxa"/>
          </w:tcPr>
          <w:p w:rsidR="007D0FD8" w:rsidRPr="00A066F5" w:rsidRDefault="005F6E28" w:rsidP="005F6E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066F5">
              <w:rPr>
                <w:b/>
              </w:rPr>
              <w:t>Производственная практика (преддипломная)</w:t>
            </w:r>
          </w:p>
        </w:tc>
      </w:tr>
      <w:tr w:rsidR="00242026" w:rsidRPr="000F1546" w:rsidTr="0084069D">
        <w:tc>
          <w:tcPr>
            <w:tcW w:w="1843" w:type="dxa"/>
          </w:tcPr>
          <w:p w:rsidR="00242026" w:rsidRDefault="00242026" w:rsidP="00242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42026" w:rsidRPr="00A066F5" w:rsidRDefault="00242026" w:rsidP="005F6E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Государственная итоговая аттестация</w:t>
            </w:r>
          </w:p>
        </w:tc>
      </w:tr>
      <w:tr w:rsidR="007D0FD8" w:rsidRPr="000F1546" w:rsidTr="0084069D">
        <w:tc>
          <w:tcPr>
            <w:tcW w:w="1843" w:type="dxa"/>
          </w:tcPr>
          <w:p w:rsidR="007D0FD8" w:rsidRPr="00A066F5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7D0FD8" w:rsidRPr="00A066F5" w:rsidRDefault="005F6E28" w:rsidP="005F6E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66F5">
              <w:rPr>
                <w:b/>
              </w:rPr>
              <w:t>Подготовка выпускной квалификационной работы</w:t>
            </w:r>
          </w:p>
        </w:tc>
      </w:tr>
      <w:tr w:rsidR="007D0FD8" w:rsidRPr="000F1546" w:rsidTr="0084069D">
        <w:tc>
          <w:tcPr>
            <w:tcW w:w="1843" w:type="dxa"/>
          </w:tcPr>
          <w:p w:rsidR="007D0FD8" w:rsidRPr="00A066F5" w:rsidRDefault="007D0FD8" w:rsidP="00EE4C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7D0FD8" w:rsidRPr="00A066F5" w:rsidRDefault="005F6E28" w:rsidP="005F6E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66F5">
              <w:rPr>
                <w:b/>
              </w:rPr>
              <w:t>Защита выпускной квалификационной работы</w:t>
            </w:r>
          </w:p>
        </w:tc>
      </w:tr>
    </w:tbl>
    <w:p w:rsidR="002D7A66" w:rsidRDefault="002D7A66" w:rsidP="00100A5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47EEE" w:rsidRPr="00295764" w:rsidRDefault="00230413" w:rsidP="00100A5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4.4 </w:t>
      </w:r>
      <w:r w:rsidR="00647EEE" w:rsidRPr="00295764">
        <w:rPr>
          <w:b/>
          <w:bCs/>
        </w:rPr>
        <w:t>Общая характеристика программ учебных дисциплин</w:t>
      </w:r>
    </w:p>
    <w:p w:rsidR="00647EEE" w:rsidRPr="00295764" w:rsidRDefault="00647EEE" w:rsidP="0058227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F94CEE" w:rsidRPr="000F1546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color w:val="FF0000"/>
        </w:rPr>
      </w:pPr>
      <w:r w:rsidRPr="00295764">
        <w:t xml:space="preserve">Рабочие программы дисциплин (модулей) ежегодно обновляются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 на специальность </w:t>
      </w:r>
      <w:r w:rsidR="00A066F5" w:rsidRPr="00A066F5">
        <w:t>43.02.11 «Гостиничный сервис».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программах дисциплин (модулей) обеспечивается эффективная самостоятельная работа в сочетании с совершенствованием управления ею со стороны преподавателей и мастеров производственного обучения. 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дисциплин (модулей) обеспечивают обучающимся возможность участвовать в формировании индивидуальной образовательной программы. 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дисциплин (модулей), в целях реализации </w:t>
      </w:r>
      <w:proofErr w:type="spellStart"/>
      <w:r w:rsidRPr="00295764">
        <w:t>компетентностного</w:t>
      </w:r>
      <w:proofErr w:type="spellEnd"/>
      <w:r w:rsidRPr="00295764">
        <w:t xml:space="preserve"> подхода, предусматривают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647EEE" w:rsidRPr="00295764" w:rsidRDefault="00647E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учебной программе каждой дисциплины четко сформулированы конечные требования результатам их освоения: </w:t>
      </w:r>
      <w:r w:rsidR="00EE4C9B" w:rsidRPr="00295764">
        <w:t>общим и профессиональным</w:t>
      </w:r>
      <w:r w:rsidR="009F2889" w:rsidRPr="00295764">
        <w:t xml:space="preserve"> </w:t>
      </w:r>
      <w:r w:rsidR="00EE4C9B" w:rsidRPr="00295764">
        <w:t xml:space="preserve">компетенциям, </w:t>
      </w:r>
      <w:r w:rsidRPr="00295764">
        <w:t xml:space="preserve">знаниям и умениям. </w:t>
      </w:r>
    </w:p>
    <w:p w:rsidR="00647EEE" w:rsidRPr="00295764" w:rsidRDefault="00647EEE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Общая трудоемкость дисциплины соответствует требованиям ФГОС. </w:t>
      </w:r>
    </w:p>
    <w:p w:rsidR="008C20B9" w:rsidRPr="008C20B9" w:rsidRDefault="008C20B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8C20B9">
        <w:t xml:space="preserve">Аннотации рабочих  программ  представлены в приложении А. </w:t>
      </w:r>
    </w:p>
    <w:p w:rsidR="00025618" w:rsidRPr="008C20B9" w:rsidRDefault="008C20B9" w:rsidP="008C20B9">
      <w:pPr>
        <w:widowControl w:val="0"/>
        <w:autoSpaceDE w:val="0"/>
        <w:autoSpaceDN w:val="0"/>
        <w:adjustRightInd w:val="0"/>
        <w:ind w:firstLine="851"/>
        <w:jc w:val="both"/>
      </w:pPr>
      <w:r w:rsidRPr="008C20B9">
        <w:t>Рабочие  программы  дисциплин представлены в  локальной  сети университета</w:t>
      </w:r>
    </w:p>
    <w:p w:rsidR="008C20B9" w:rsidRDefault="008C20B9" w:rsidP="009960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53302" w:rsidRPr="00295764" w:rsidRDefault="00753302" w:rsidP="0099602C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4.5. Общая характеристика программ профессиональных модулей</w:t>
      </w:r>
    </w:p>
    <w:p w:rsidR="00753302" w:rsidRPr="00295764" w:rsidRDefault="0075330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753302" w:rsidRPr="00295764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Программа подготовки специалистов среднего звена по специальности </w:t>
      </w:r>
      <w:r w:rsidR="00A066F5" w:rsidRPr="00A066F5">
        <w:t>43.02.11 «Гостиничный сервис»</w:t>
      </w:r>
      <w:r w:rsidRPr="00295764">
        <w:t xml:space="preserve"> предусматривает освоение </w:t>
      </w:r>
      <w:r w:rsidRPr="00295764">
        <w:rPr>
          <w:bCs/>
        </w:rPr>
        <w:t>профессиональных моду</w:t>
      </w:r>
      <w:r w:rsidR="00EE4C9B" w:rsidRPr="00295764">
        <w:rPr>
          <w:bCs/>
        </w:rPr>
        <w:t>лей:</w:t>
      </w:r>
    </w:p>
    <w:p w:rsidR="00EE4C9B" w:rsidRPr="00A066F5" w:rsidRDefault="00753302" w:rsidP="00B27788">
      <w:pPr>
        <w:pStyle w:val="af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 w:rsidRPr="00A066F5">
        <w:t xml:space="preserve">ПМ.01. </w:t>
      </w:r>
      <w:r w:rsidR="00A066F5" w:rsidRPr="00A066F5">
        <w:t>Бронирование гостиничных услуг.</w:t>
      </w:r>
    </w:p>
    <w:p w:rsidR="00753302" w:rsidRPr="00A066F5" w:rsidRDefault="00753302" w:rsidP="00B27788">
      <w:pPr>
        <w:pStyle w:val="af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 w:rsidRPr="00A066F5">
        <w:t xml:space="preserve">ПМ.02. </w:t>
      </w:r>
      <w:r w:rsidR="00A066F5" w:rsidRPr="00A066F5">
        <w:t>Прием, размещение и выписка гостей</w:t>
      </w:r>
      <w:r w:rsidRPr="00A066F5">
        <w:t>.</w:t>
      </w:r>
    </w:p>
    <w:p w:rsidR="00EE4C9B" w:rsidRPr="00A066F5" w:rsidRDefault="00EE4C9B" w:rsidP="00B27788">
      <w:pPr>
        <w:pStyle w:val="af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 w:rsidRPr="00A066F5">
        <w:t>ПМ.03.</w:t>
      </w:r>
      <w:r w:rsidR="00A066F5" w:rsidRPr="00A066F5">
        <w:t xml:space="preserve"> Организация обслуживания гостей в процессе проживания</w:t>
      </w:r>
      <w:r w:rsidR="00753302" w:rsidRPr="00A066F5">
        <w:t xml:space="preserve">. </w:t>
      </w:r>
    </w:p>
    <w:p w:rsidR="00753302" w:rsidRDefault="00753302" w:rsidP="00B27788">
      <w:pPr>
        <w:pStyle w:val="af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 w:rsidRPr="00A066F5">
        <w:t xml:space="preserve">ПМ.04. </w:t>
      </w:r>
      <w:r w:rsidR="00A066F5" w:rsidRPr="00A066F5">
        <w:t>Продажи гостиничного продукта</w:t>
      </w:r>
      <w:r w:rsidRPr="00A066F5">
        <w:t>.</w:t>
      </w:r>
    </w:p>
    <w:p w:rsidR="00A342C9" w:rsidRPr="00A342C9" w:rsidRDefault="00A342C9" w:rsidP="00B27788">
      <w:pPr>
        <w:pStyle w:val="af8"/>
        <w:numPr>
          <w:ilvl w:val="0"/>
          <w:numId w:val="6"/>
        </w:numPr>
      </w:pPr>
      <w:r w:rsidRPr="00A342C9">
        <w:t>ПМ 05. Выполнение работ по профессии Портье.</w:t>
      </w:r>
    </w:p>
    <w:p w:rsidR="00603E6D" w:rsidRPr="000F1546" w:rsidRDefault="00603E6D" w:rsidP="00603E6D">
      <w:pPr>
        <w:pStyle w:val="af8"/>
        <w:widowControl w:val="0"/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EE4C9B" w:rsidRPr="00295764" w:rsidRDefault="00F94CEE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Содержание профессионального </w:t>
      </w:r>
      <w:r w:rsidR="00753302" w:rsidRPr="00295764">
        <w:t xml:space="preserve">модуля определяют конкретные виды профессиональной деятельности, к которым готовится выпускник. </w:t>
      </w:r>
    </w:p>
    <w:p w:rsidR="00A066F5" w:rsidRPr="00047FAE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профессиональных модулей </w:t>
      </w:r>
      <w:r w:rsidR="00050DE3" w:rsidRPr="00295764">
        <w:t>ежегодно обновля</w:t>
      </w:r>
      <w:r w:rsidR="006B6A5F" w:rsidRPr="00295764">
        <w:t>ются</w:t>
      </w:r>
      <w:r w:rsidRPr="00295764">
        <w:t xml:space="preserve"> (в части содержания междисциплинарных </w:t>
      </w:r>
      <w:r w:rsidR="00050DE3" w:rsidRPr="00295764">
        <w:t>курсов</w:t>
      </w:r>
      <w:r w:rsidRPr="00295764">
        <w:t>, учебной и</w:t>
      </w:r>
      <w:bookmarkStart w:id="0" w:name="page49"/>
      <w:bookmarkEnd w:id="0"/>
      <w:r w:rsidRPr="00295764">
        <w:t xml:space="preserve">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региона, науки, культуры, экономики, техники, технологий и социальной сферы в рамках установленных ФГОС СПО</w:t>
      </w:r>
      <w:r w:rsidR="00B6458E" w:rsidRPr="00B6458E">
        <w:t xml:space="preserve"> </w:t>
      </w:r>
      <w:r w:rsidR="00B6458E" w:rsidRPr="00295764">
        <w:t>по специальности</w:t>
      </w:r>
      <w:r w:rsidRPr="00295764">
        <w:t xml:space="preserve"> </w:t>
      </w:r>
      <w:r w:rsidR="00A066F5" w:rsidRPr="00047FAE">
        <w:t>43.02.11 «Гостиничный сервис».</w:t>
      </w:r>
    </w:p>
    <w:p w:rsidR="00753302" w:rsidRPr="00295764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рабочих программах профессиональных модулей четко сформулированы требования к результатам их освоения: </w:t>
      </w:r>
      <w:r w:rsidR="003307F3" w:rsidRPr="00295764">
        <w:t xml:space="preserve">общим и профессиональным </w:t>
      </w:r>
      <w:r w:rsidRPr="00295764">
        <w:t>компетенциям, приобретаемому практическому опыту, знаниям и умениям.</w:t>
      </w:r>
    </w:p>
    <w:p w:rsidR="00753302" w:rsidRPr="00295764" w:rsidRDefault="0075330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Во время изучения профессиональных модулей обеспечивается эффективная </w:t>
      </w:r>
      <w:r w:rsidRPr="00295764">
        <w:lastRenderedPageBreak/>
        <w:t>самостоятельная работа обучающихся в сочетании с совершенствованием управления ею со стороны преподавателей и руководителей практик.</w:t>
      </w:r>
    </w:p>
    <w:p w:rsidR="008C20B9" w:rsidRPr="009A3E3E" w:rsidRDefault="008C20B9" w:rsidP="008C20B9">
      <w:pPr>
        <w:shd w:val="clear" w:color="auto" w:fill="FFFFFF"/>
        <w:ind w:firstLine="851"/>
        <w:jc w:val="both"/>
      </w:pPr>
      <w:r w:rsidRPr="009A3E3E">
        <w:t xml:space="preserve">Рабочие программы профессиональных модулей представлены в  локальной  сети университета. </w:t>
      </w:r>
    </w:p>
    <w:p w:rsidR="00025618" w:rsidRPr="00295764" w:rsidRDefault="00025618" w:rsidP="00EE4C9B">
      <w:pPr>
        <w:widowControl w:val="0"/>
        <w:autoSpaceDE w:val="0"/>
        <w:autoSpaceDN w:val="0"/>
        <w:adjustRightInd w:val="0"/>
        <w:jc w:val="both"/>
      </w:pPr>
    </w:p>
    <w:p w:rsidR="00D522CD" w:rsidRPr="00295764" w:rsidRDefault="00D522CD" w:rsidP="00582270">
      <w:pPr>
        <w:widowControl w:val="0"/>
        <w:autoSpaceDE w:val="0"/>
        <w:autoSpaceDN w:val="0"/>
        <w:adjustRightInd w:val="0"/>
        <w:ind w:left="860" w:firstLine="851"/>
        <w:jc w:val="both"/>
        <w:rPr>
          <w:b/>
          <w:bCs/>
        </w:rPr>
      </w:pPr>
      <w:r w:rsidRPr="00295764">
        <w:rPr>
          <w:b/>
          <w:bCs/>
        </w:rPr>
        <w:t>4.6. Программы учебной и производственной практик</w:t>
      </w:r>
    </w:p>
    <w:p w:rsidR="00D522CD" w:rsidRPr="00295764" w:rsidRDefault="00D522CD" w:rsidP="00EE4C9B">
      <w:pPr>
        <w:widowControl w:val="0"/>
        <w:autoSpaceDE w:val="0"/>
        <w:autoSpaceDN w:val="0"/>
        <w:adjustRightInd w:val="0"/>
        <w:jc w:val="both"/>
      </w:pPr>
    </w:p>
    <w:p w:rsidR="00D522CD" w:rsidRPr="00295764" w:rsidRDefault="00D522CD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соответствии с ФГОС СПО по специальности </w:t>
      </w:r>
      <w:r w:rsidR="00A066F5" w:rsidRPr="00A066F5">
        <w:t>43.02.11 «Гостиничный сервис»</w:t>
      </w:r>
      <w:r w:rsidR="00A066F5">
        <w:rPr>
          <w:color w:val="FF0000"/>
        </w:rPr>
        <w:t xml:space="preserve"> </w:t>
      </w:r>
      <w:r w:rsidRPr="00295764">
        <w:t>раздел ППССЗ СПО «Учебная и производственная практики» является обязательным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компетенций.</w:t>
      </w:r>
    </w:p>
    <w:p w:rsidR="00D522CD" w:rsidRPr="00295764" w:rsidRDefault="00D522CD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При реализации ППССЗ </w:t>
      </w:r>
      <w:r w:rsidR="00B6458E" w:rsidRPr="00295764">
        <w:t>по специальности</w:t>
      </w:r>
      <w:r w:rsidRPr="00295764">
        <w:t xml:space="preserve"> </w:t>
      </w:r>
      <w:r w:rsidR="00A066F5" w:rsidRPr="00911D6C">
        <w:t>43.02.11 «Гостиничный сервис»</w:t>
      </w:r>
      <w:r w:rsidRPr="000F1546">
        <w:rPr>
          <w:color w:val="FF0000"/>
        </w:rPr>
        <w:t xml:space="preserve"> </w:t>
      </w:r>
      <w:r w:rsidRPr="00295764">
        <w:t>предусматриваются следующие виды прак</w:t>
      </w:r>
      <w:r w:rsidR="00456A93">
        <w:t>тик: учебная и производственная, п</w:t>
      </w:r>
      <w:r w:rsidR="00456A93" w:rsidRPr="00456A93">
        <w:t>роизводственная (преддипломная) практика</w:t>
      </w:r>
      <w:r w:rsidR="00456A93">
        <w:t>.</w:t>
      </w:r>
    </w:p>
    <w:p w:rsidR="006C2966" w:rsidRDefault="006C2966" w:rsidP="006C296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Учебная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модулей, практика проводится концентрированно в несколько периодов.</w:t>
      </w:r>
      <w:r w:rsidRPr="00295764">
        <w:t xml:space="preserve"> </w:t>
      </w:r>
    </w:p>
    <w:p w:rsidR="00874401" w:rsidRPr="00A01A4B" w:rsidRDefault="003307F3" w:rsidP="006C296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A01A4B">
        <w:t>В соответствии с ППССЗ</w:t>
      </w:r>
      <w:r w:rsidR="00B6458E" w:rsidRPr="00A01A4B">
        <w:t xml:space="preserve"> по специальности</w:t>
      </w:r>
      <w:r w:rsidRPr="00A01A4B">
        <w:t xml:space="preserve"> </w:t>
      </w:r>
      <w:r w:rsidR="00A066F5" w:rsidRPr="00A01A4B">
        <w:t>43.02.11 «Гостиничный сервис».</w:t>
      </w:r>
      <w:r w:rsidR="006C2966" w:rsidRPr="00A01A4B">
        <w:t xml:space="preserve"> учебная и производственная практики проводятся</w:t>
      </w:r>
      <w:r w:rsidR="00417597" w:rsidRPr="00A01A4B">
        <w:t xml:space="preserve"> по</w:t>
      </w:r>
      <w:r w:rsidR="00874401" w:rsidRPr="00A01A4B">
        <w:t>:</w:t>
      </w:r>
      <w:r w:rsidR="00050DE3" w:rsidRPr="00A01A4B">
        <w:t xml:space="preserve"> </w:t>
      </w:r>
    </w:p>
    <w:p w:rsidR="00417597" w:rsidRPr="00A01A4B" w:rsidRDefault="00A342C9" w:rsidP="00D1631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="00417597" w:rsidRPr="00A01A4B">
        <w:t xml:space="preserve">ПМ.01. </w:t>
      </w:r>
      <w:r w:rsidR="00A066F5" w:rsidRPr="00A01A4B">
        <w:t>Бронирование гостиничных услуг</w:t>
      </w:r>
      <w:r w:rsidR="00D1631B" w:rsidRPr="00A01A4B">
        <w:t>:</w:t>
      </w:r>
      <w:r w:rsidR="00FC3FF5" w:rsidRPr="00A01A4B">
        <w:t xml:space="preserve"> </w:t>
      </w:r>
      <w:r w:rsidR="00D1631B" w:rsidRPr="00A01A4B">
        <w:t xml:space="preserve">учебная практика </w:t>
      </w:r>
      <w:r w:rsidR="00A066F5" w:rsidRPr="00A01A4B">
        <w:t xml:space="preserve">108 </w:t>
      </w:r>
      <w:r w:rsidR="00D1631B" w:rsidRPr="00A01A4B">
        <w:t>часов и производственная практика</w:t>
      </w:r>
      <w:r w:rsidR="00FC3FF5" w:rsidRPr="00A01A4B">
        <w:t xml:space="preserve"> 72 часа </w:t>
      </w:r>
      <w:r w:rsidR="00D1631B" w:rsidRPr="00A01A4B">
        <w:t xml:space="preserve"> (по профилю специальности). Вид контроля – комплексный дифференцированный зачет.</w:t>
      </w:r>
    </w:p>
    <w:p w:rsidR="00FC3FF5" w:rsidRPr="00A01A4B" w:rsidRDefault="00A342C9" w:rsidP="00FC3FF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="00FC3FF5" w:rsidRPr="00A01A4B">
        <w:t>ПМ.02. Прием, размещение и выписка гостей учебная практика 36 часов и производственная практика (по профилю специальности) 72 часов. Вид контроля – комплексный дифференцированный зачет.</w:t>
      </w:r>
    </w:p>
    <w:p w:rsidR="00D1631B" w:rsidRPr="00A01A4B" w:rsidRDefault="00A342C9" w:rsidP="00D1631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="00FC3FF5" w:rsidRPr="00A01A4B">
        <w:t>ПМ.03</w:t>
      </w:r>
      <w:r w:rsidR="00417597" w:rsidRPr="00A01A4B">
        <w:t xml:space="preserve">. </w:t>
      </w:r>
      <w:r w:rsidR="00FC3FF5" w:rsidRPr="00A01A4B">
        <w:t>Организация обслуживания гостей в процессе проживания</w:t>
      </w:r>
      <w:r w:rsidR="00D1631B" w:rsidRPr="00A01A4B">
        <w:t>:</w:t>
      </w:r>
      <w:r w:rsidR="00FC3FF5" w:rsidRPr="00A01A4B">
        <w:t xml:space="preserve"> </w:t>
      </w:r>
      <w:r w:rsidR="00D1631B" w:rsidRPr="00A01A4B">
        <w:t>учебная практика 36 часов и производственная практика (по профилю специальности) 36 часов. Вид контроля – комплексный дифференцированный зачет.</w:t>
      </w:r>
    </w:p>
    <w:p w:rsidR="00417597" w:rsidRPr="00A01A4B" w:rsidRDefault="00A342C9" w:rsidP="00417597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="00417597" w:rsidRPr="00A01A4B">
        <w:t>ПМ.03.</w:t>
      </w:r>
      <w:r w:rsidR="00FC3FF5" w:rsidRPr="00A01A4B">
        <w:t xml:space="preserve"> Организация обслуживания гостей в процессе проживания</w:t>
      </w:r>
      <w:r w:rsidR="00D1631B" w:rsidRPr="00A01A4B">
        <w:t>:</w:t>
      </w:r>
      <w:r w:rsidR="00FC3FF5" w:rsidRPr="00A01A4B">
        <w:t xml:space="preserve"> </w:t>
      </w:r>
      <w:r w:rsidR="00D1631B" w:rsidRPr="00A01A4B">
        <w:t>учебная практика семестре 72 часов и производственная практика (по профилю специальности) 36 часов. Вид контроля – комплексный дифференцированный зачет.</w:t>
      </w:r>
    </w:p>
    <w:p w:rsidR="00D1631B" w:rsidRDefault="00A342C9" w:rsidP="00D1631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="00417597" w:rsidRPr="00A01A4B">
        <w:t xml:space="preserve">ПМ.04. </w:t>
      </w:r>
      <w:r w:rsidR="00FC3FF5" w:rsidRPr="00A01A4B">
        <w:t>Продажи гостиничного продукта</w:t>
      </w:r>
      <w:r w:rsidR="00D1631B" w:rsidRPr="00A01A4B">
        <w:t xml:space="preserve">: учебная практика семестре 36 часов и производственная практика (по профилю специальности) </w:t>
      </w:r>
      <w:r w:rsidR="00561F69" w:rsidRPr="00A01A4B">
        <w:t>36</w:t>
      </w:r>
      <w:r w:rsidR="00D1631B" w:rsidRPr="00A01A4B">
        <w:t xml:space="preserve"> часов в. Вид контроля – комплексный дифференцированный зачет.</w:t>
      </w:r>
    </w:p>
    <w:p w:rsidR="00A342C9" w:rsidRPr="00A01A4B" w:rsidRDefault="00A342C9" w:rsidP="00D1631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A342C9">
        <w:t>ПМ.05. Выполнение работ по профессии Портье: учебная практика семестре 72 часов и производственная практика (по профилю специальности) 36 часов. Вид контроля – комплексный дифференцированный зачет.</w:t>
      </w:r>
    </w:p>
    <w:p w:rsidR="00456A93" w:rsidRPr="00A01A4B" w:rsidRDefault="00456A93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A01A4B">
        <w:t>Производственная (преддипломная) практика проводится в 6 семестре 4 недели (144 часа). Вид контроля –дифференцированный зачет.</w:t>
      </w:r>
    </w:p>
    <w:p w:rsidR="003307F3" w:rsidRPr="00295764" w:rsidRDefault="003307F3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Аттестация по итогам практик проводится с учетом (или на основании) результатов, подтвержденных документами соответствующих организаций.</w:t>
      </w:r>
    </w:p>
    <w:p w:rsidR="00D522CD" w:rsidRPr="00295764" w:rsidRDefault="00D522CD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Цели и задачи, программы и формы отчетности определены по каждому виду практики в соответствии с ФГОС и учебным планом на специальность.</w:t>
      </w:r>
    </w:p>
    <w:p w:rsidR="00561F69" w:rsidRPr="00561F69" w:rsidRDefault="003307F3" w:rsidP="00561F69">
      <w:pPr>
        <w:shd w:val="clear" w:color="auto" w:fill="FFFFFF"/>
        <w:ind w:firstLine="851"/>
        <w:jc w:val="both"/>
      </w:pPr>
      <w:r w:rsidRPr="00561F69">
        <w:t>Все</w:t>
      </w:r>
      <w:r w:rsidR="00561F69" w:rsidRPr="00561F69">
        <w:t xml:space="preserve"> </w:t>
      </w:r>
      <w:r w:rsidRPr="00561F69">
        <w:t xml:space="preserve">виды  практик  проводятся  в  структурах, деятельность которых связана с </w:t>
      </w:r>
      <w:r w:rsidR="00561F69" w:rsidRPr="00561F69">
        <w:t>организацией обслуживания в гостиницах, туристских комплексах и других средствах размещения.</w:t>
      </w:r>
      <w:r w:rsidR="00F66FC9" w:rsidRPr="00561F69">
        <w:t xml:space="preserve"> </w:t>
      </w:r>
    </w:p>
    <w:p w:rsidR="008C20B9" w:rsidRPr="009A3E3E" w:rsidRDefault="008C20B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9A3E3E">
        <w:t>Программы практик  представлены в  локальной  сети университета.</w:t>
      </w:r>
    </w:p>
    <w:p w:rsidR="00117689" w:rsidRPr="00911D6C" w:rsidRDefault="00117689" w:rsidP="0011768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911D6C">
        <w:lastRenderedPageBreak/>
        <w:t>Перечень баз практик:</w:t>
      </w:r>
    </w:p>
    <w:p w:rsidR="004653E8" w:rsidRDefault="004653E8" w:rsidP="00B27788">
      <w:pPr>
        <w:pStyle w:val="af8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</w:pPr>
      <w:r w:rsidRPr="004653E8">
        <w:t xml:space="preserve">Общество с ограниченной ответственностью ООО «Хотел </w:t>
      </w:r>
      <w:proofErr w:type="spellStart"/>
      <w:r w:rsidRPr="004653E8">
        <w:t>Девелопмент</w:t>
      </w:r>
      <w:proofErr w:type="spellEnd"/>
      <w:r w:rsidRPr="004653E8">
        <w:t xml:space="preserve"> Компани» (отель </w:t>
      </w:r>
      <w:proofErr w:type="spellStart"/>
      <w:r w:rsidRPr="004653E8">
        <w:t>Haytt</w:t>
      </w:r>
      <w:proofErr w:type="spellEnd"/>
      <w:r w:rsidRPr="004653E8">
        <w:t>), г. Екатеринбург, ул. Бориса Ельцина, 8</w:t>
      </w:r>
    </w:p>
    <w:p w:rsidR="004653E8" w:rsidRDefault="004653E8" w:rsidP="00B27788">
      <w:pPr>
        <w:pStyle w:val="af8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</w:pPr>
      <w:r w:rsidRPr="004653E8">
        <w:t>О</w:t>
      </w:r>
      <w:r w:rsidR="002D5294">
        <w:t>б</w:t>
      </w:r>
      <w:r w:rsidRPr="004653E8">
        <w:t>щество с ограниченной ответс</w:t>
      </w:r>
      <w:r w:rsidR="002D5294">
        <w:t>т</w:t>
      </w:r>
      <w:r w:rsidRPr="004653E8">
        <w:t>венностью ООО</w:t>
      </w:r>
      <w:r w:rsidR="002D5294">
        <w:t xml:space="preserve"> «</w:t>
      </w:r>
      <w:proofErr w:type="spellStart"/>
      <w:r w:rsidR="002D5294">
        <w:t>ТурЭкспоСервис</w:t>
      </w:r>
      <w:proofErr w:type="spellEnd"/>
      <w:r w:rsidR="002D5294">
        <w:t xml:space="preserve">» (Детское бюро </w:t>
      </w:r>
      <w:r w:rsidRPr="004653E8">
        <w:t>путешествий)</w:t>
      </w:r>
      <w:r w:rsidR="002D5294">
        <w:t xml:space="preserve"> </w:t>
      </w:r>
      <w:r w:rsidRPr="004653E8">
        <w:t>ООО «</w:t>
      </w:r>
      <w:proofErr w:type="spellStart"/>
      <w:r w:rsidRPr="004653E8">
        <w:t>ТурЭкспоСервис</w:t>
      </w:r>
      <w:proofErr w:type="spellEnd"/>
      <w:r w:rsidRPr="004653E8">
        <w:t>» (Детское бюро путешествий), г. Екатеринбург, ул. Восточная 84</w:t>
      </w:r>
    </w:p>
    <w:p w:rsidR="004653E8" w:rsidRDefault="004653E8" w:rsidP="00B27788">
      <w:pPr>
        <w:pStyle w:val="af8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</w:pPr>
      <w:r>
        <w:t>"Общество с ограниченной ответственностью «</w:t>
      </w:r>
      <w:proofErr w:type="spellStart"/>
      <w:r>
        <w:t>Гостинично</w:t>
      </w:r>
      <w:proofErr w:type="spellEnd"/>
      <w:r>
        <w:t>-развлекательный комплекс «Евразия» (ООО ГРК «Евразия»): г. Екатеринбург, 10</w:t>
      </w:r>
      <w:r w:rsidR="002D5294">
        <w:t xml:space="preserve"> </w:t>
      </w:r>
      <w:r>
        <w:t>км автодороги Екатеринбург-Кольцово, д. 15</w:t>
      </w:r>
    </w:p>
    <w:p w:rsidR="004653E8" w:rsidRDefault="00911D6C" w:rsidP="00B27788">
      <w:pPr>
        <w:pStyle w:val="af8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</w:pPr>
      <w:r w:rsidRPr="00911D6C">
        <w:t xml:space="preserve">Государственное бюджетное учреждение Свердловской области «Центр развития туризма Свердловской области», г. Екатеринбург, ул. 8 Марта, 13    </w:t>
      </w:r>
    </w:p>
    <w:p w:rsidR="004653E8" w:rsidRPr="004653E8" w:rsidRDefault="004653E8" w:rsidP="0011768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4653E8" w:rsidRPr="00117689" w:rsidRDefault="004653E8" w:rsidP="00117689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color w:val="FF0000"/>
        </w:rPr>
      </w:pPr>
    </w:p>
    <w:p w:rsidR="002A43B2" w:rsidRPr="00295764" w:rsidRDefault="0058646B" w:rsidP="0099602C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</w:t>
      </w:r>
      <w:r w:rsidR="002D5294">
        <w:rPr>
          <w:b/>
          <w:bCs/>
        </w:rPr>
        <w:t>.</w:t>
      </w:r>
      <w:r w:rsidRPr="00295764">
        <w:rPr>
          <w:b/>
          <w:bCs/>
        </w:rPr>
        <w:t xml:space="preserve"> </w:t>
      </w:r>
      <w:r w:rsidR="002A43B2" w:rsidRPr="00295764">
        <w:rPr>
          <w:b/>
          <w:bCs/>
        </w:rPr>
        <w:t xml:space="preserve">РЕСУРСНОЕ ОБЕСПЕЧЕНИЕ </w:t>
      </w:r>
      <w:r w:rsidRPr="00295764">
        <w:rPr>
          <w:b/>
          <w:bCs/>
        </w:rPr>
        <w:t>ПР</w:t>
      </w:r>
      <w:r w:rsidR="00B6458E">
        <w:rPr>
          <w:b/>
          <w:bCs/>
        </w:rPr>
        <w:t>О</w:t>
      </w:r>
      <w:r w:rsidRPr="00295764">
        <w:rPr>
          <w:b/>
          <w:bCs/>
        </w:rPr>
        <w:t>ГРАММЫ ПОДГОТОВКИ СПЕЦИАЛИСТ</w:t>
      </w:r>
      <w:r w:rsidR="00E405A2" w:rsidRPr="00295764">
        <w:rPr>
          <w:b/>
          <w:bCs/>
        </w:rPr>
        <w:t>ОВ</w:t>
      </w:r>
      <w:r w:rsidRPr="00295764">
        <w:rPr>
          <w:b/>
          <w:bCs/>
        </w:rPr>
        <w:t xml:space="preserve"> СРЕДНЕГО ЗВЕНА</w:t>
      </w:r>
    </w:p>
    <w:p w:rsidR="002A43B2" w:rsidRPr="00295764" w:rsidRDefault="002A43B2" w:rsidP="00A45885">
      <w:pPr>
        <w:widowControl w:val="0"/>
        <w:autoSpaceDE w:val="0"/>
        <w:autoSpaceDN w:val="0"/>
        <w:adjustRightInd w:val="0"/>
        <w:jc w:val="both"/>
      </w:pPr>
    </w:p>
    <w:p w:rsidR="002A43B2" w:rsidRPr="00295764" w:rsidRDefault="002A43B2" w:rsidP="0058646B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5.1. Кадровое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171459" w:rsidRDefault="002A43B2" w:rsidP="0017145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Реализация ППССЗ по специальности </w:t>
      </w:r>
      <w:r w:rsidR="00911D6C" w:rsidRPr="00911D6C">
        <w:t>43.02.11 «Гостиничный сервис»</w:t>
      </w:r>
      <w:r w:rsidR="00911D6C" w:rsidRPr="00911D6C">
        <w:rPr>
          <w:color w:val="FF0000"/>
        </w:rPr>
        <w:t xml:space="preserve"> </w:t>
      </w:r>
      <w:r w:rsidRPr="00295764">
        <w:t xml:space="preserve">обеспечивается педагогическими кадрами, </w:t>
      </w:r>
      <w:r w:rsidR="00171459" w:rsidRPr="00171459"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 образовательному процессу привлекаются преподаватели из числа действующих руководителей и работников государственных органов федерального, регионального уровней, а также органов муниципального управления, других профильных организаций, предприятий и учреждений.</w:t>
      </w:r>
    </w:p>
    <w:p w:rsidR="0058646B" w:rsidRPr="00295764" w:rsidRDefault="003D1D4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C20B9" w:rsidRPr="00295764" w:rsidRDefault="008C20B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Справка о кадровом обеспечении образовательной деятельности по программе подготовки специалистов среднего звена представлена в локальной сети университета. 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2A43B2" w:rsidRPr="00295764" w:rsidRDefault="002A43B2" w:rsidP="0058646B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5.2.</w:t>
      </w:r>
      <w:r w:rsidR="00C54467" w:rsidRPr="00295764">
        <w:rPr>
          <w:b/>
          <w:bCs/>
        </w:rPr>
        <w:t xml:space="preserve"> </w:t>
      </w:r>
      <w:r w:rsidRPr="00295764">
        <w:rPr>
          <w:b/>
          <w:bCs/>
        </w:rPr>
        <w:t>Учебно-методическое и информационное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Ресурсное обеспечение ППССЗ</w:t>
      </w:r>
      <w:r w:rsidR="00B6458E" w:rsidRPr="00B6458E">
        <w:t xml:space="preserve"> </w:t>
      </w:r>
      <w:r w:rsidR="00B6458E" w:rsidRPr="00295764">
        <w:t>по специальности</w:t>
      </w:r>
      <w:r w:rsidRPr="00295764">
        <w:t xml:space="preserve"> </w:t>
      </w:r>
      <w:r w:rsidR="00911D6C" w:rsidRPr="00911D6C">
        <w:t>43.02.11 «Гостиничный сервис»</w:t>
      </w:r>
      <w:r w:rsidR="00911D6C" w:rsidRPr="00911D6C">
        <w:rPr>
          <w:color w:val="FF0000"/>
        </w:rPr>
        <w:t xml:space="preserve"> </w:t>
      </w:r>
      <w:r w:rsidRPr="00295764">
        <w:t xml:space="preserve">формируется на основе требований к условиям реализации программы подготовки специалистов среднего звена, определяемых ФГОС СПО по </w:t>
      </w:r>
      <w:r w:rsidR="006A79C8" w:rsidRPr="00295764">
        <w:t>данной специальности</w:t>
      </w:r>
      <w:r w:rsidR="00C54467" w:rsidRPr="00295764">
        <w:t>.</w:t>
      </w: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ППССЗ обеспечивается учебно-методической док</w:t>
      </w:r>
      <w:r w:rsidR="00004EBD" w:rsidRPr="00295764">
        <w:t xml:space="preserve">ументацией по всем дисциплинам </w:t>
      </w:r>
      <w:r w:rsidRPr="00295764">
        <w:t>и профессиональным модулям.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Внеаудиторная</w:t>
      </w:r>
      <w:r w:rsidR="00295764" w:rsidRPr="00295764">
        <w:t xml:space="preserve"> </w:t>
      </w:r>
      <w:r w:rsidR="00C54467" w:rsidRPr="00295764">
        <w:t xml:space="preserve"> самостоятельная</w:t>
      </w:r>
      <w:r w:rsidRPr="00295764">
        <w:t xml:space="preserve"> </w:t>
      </w:r>
      <w:r w:rsidR="00C54467" w:rsidRPr="00295764">
        <w:t xml:space="preserve"> </w:t>
      </w:r>
      <w:r w:rsidRPr="00295764">
        <w:t>работа сопровожда</w:t>
      </w:r>
      <w:r w:rsidR="00004EBD" w:rsidRPr="00295764">
        <w:t>ется методическим обеспечением.</w:t>
      </w: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Реализация ППССЗ обеспечивается доступом каждого обучающегося </w:t>
      </w:r>
      <w:r w:rsidR="006A79C8" w:rsidRPr="00295764">
        <w:t xml:space="preserve">к электронно-библиотечной системе, </w:t>
      </w:r>
      <w:r w:rsidR="000C325B" w:rsidRPr="00295764">
        <w:t xml:space="preserve"> </w:t>
      </w:r>
      <w:r w:rsidR="006A79C8" w:rsidRPr="00295764">
        <w:t xml:space="preserve">содержащей издания </w:t>
      </w:r>
      <w:r w:rsidR="000C325B" w:rsidRPr="00295764">
        <w:t>в соответствии с учебным планом</w:t>
      </w:r>
      <w:r w:rsidR="00361640" w:rsidRPr="00295764">
        <w:t>,</w:t>
      </w:r>
      <w:r w:rsidR="006A79C8" w:rsidRPr="00295764">
        <w:t xml:space="preserve"> и сформированной по согласованию с правообладателями учебной и учебно-методической литературы. 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C20B9" w:rsidRPr="008C20B9" w:rsidRDefault="008C20B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8C20B9">
        <w:t>Методические указания представлены в локальной сети университета.</w:t>
      </w:r>
    </w:p>
    <w:p w:rsidR="00EA3AAE" w:rsidRPr="00295764" w:rsidRDefault="00EA3AAE" w:rsidP="00BF6020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lastRenderedPageBreak/>
        <w:t>5.3.</w:t>
      </w:r>
      <w:r w:rsidR="00C54467" w:rsidRPr="00295764">
        <w:rPr>
          <w:b/>
          <w:bCs/>
        </w:rPr>
        <w:t xml:space="preserve"> </w:t>
      </w:r>
      <w:r w:rsidRPr="00295764">
        <w:rPr>
          <w:b/>
          <w:bCs/>
        </w:rPr>
        <w:t>Материально-техническое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295764" w:rsidRDefault="0051190A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Университет</w:t>
      </w:r>
      <w:r w:rsidR="00EA3AAE" w:rsidRPr="00295764">
        <w:t xml:space="preserve"> </w:t>
      </w:r>
      <w:r w:rsidRPr="00295764">
        <w:t>для реализации ППССЗ</w:t>
      </w:r>
      <w:r w:rsidR="00EA3AAE" w:rsidRPr="00295764"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 и междисциплинарной и модульной подготовки, учебной практики предусмотренных учебным планом. </w:t>
      </w:r>
    </w:p>
    <w:p w:rsidR="00EA3AAE" w:rsidRPr="00295764" w:rsidRDefault="00EA3AAE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Материально-техническая база соответствует действующим санитарным и противопожарным нормам. Ресурсное обеспечение ППССЗ формируется на основе требований определяемых ФГОС СПО по данной специальности.</w:t>
      </w:r>
    </w:p>
    <w:p w:rsidR="00457519" w:rsidRPr="00295764" w:rsidRDefault="00457519" w:rsidP="0058227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911D6C" w:rsidRPr="00770550" w:rsidRDefault="00911D6C" w:rsidP="00770550">
      <w:pPr>
        <w:shd w:val="clear" w:color="auto" w:fill="FFFFFF"/>
        <w:ind w:firstLine="851"/>
        <w:jc w:val="both"/>
        <w:rPr>
          <w:bCs/>
        </w:rPr>
      </w:pPr>
      <w:r w:rsidRPr="00770550">
        <w:rPr>
          <w:bCs/>
        </w:rPr>
        <w:t>Кабинеты:</w:t>
      </w:r>
    </w:p>
    <w:p w:rsidR="00911D6C" w:rsidRPr="00770550" w:rsidRDefault="00911D6C" w:rsidP="00B27788">
      <w:pPr>
        <w:pStyle w:val="af8"/>
        <w:numPr>
          <w:ilvl w:val="0"/>
          <w:numId w:val="15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гуманитарных и социально-экономических дисциплин;</w:t>
      </w:r>
    </w:p>
    <w:p w:rsidR="00911D6C" w:rsidRPr="00770550" w:rsidRDefault="00911D6C" w:rsidP="00B27788">
      <w:pPr>
        <w:pStyle w:val="af8"/>
        <w:numPr>
          <w:ilvl w:val="0"/>
          <w:numId w:val="15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иностранного языка;</w:t>
      </w:r>
    </w:p>
    <w:p w:rsidR="00911D6C" w:rsidRPr="00770550" w:rsidRDefault="00911D6C" w:rsidP="00B27788">
      <w:pPr>
        <w:pStyle w:val="af8"/>
        <w:numPr>
          <w:ilvl w:val="0"/>
          <w:numId w:val="15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менеджмента и управления персоналом;</w:t>
      </w:r>
    </w:p>
    <w:p w:rsidR="00911D6C" w:rsidRPr="00770550" w:rsidRDefault="00911D6C" w:rsidP="00B27788">
      <w:pPr>
        <w:pStyle w:val="af8"/>
        <w:numPr>
          <w:ilvl w:val="0"/>
          <w:numId w:val="15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правового и документационного обеспечения профессиональной деятельности;</w:t>
      </w:r>
    </w:p>
    <w:p w:rsidR="00911D6C" w:rsidRPr="00770550" w:rsidRDefault="00911D6C" w:rsidP="00B27788">
      <w:pPr>
        <w:pStyle w:val="af8"/>
        <w:numPr>
          <w:ilvl w:val="0"/>
          <w:numId w:val="15"/>
        </w:numPr>
        <w:shd w:val="clear" w:color="auto" w:fill="FFFFFF"/>
        <w:jc w:val="both"/>
        <w:rPr>
          <w:bCs/>
        </w:rPr>
      </w:pPr>
      <w:r w:rsidRPr="00770550">
        <w:rPr>
          <w:bCs/>
        </w:rPr>
        <w:t>экономики и бухгалтерского учета;</w:t>
      </w:r>
    </w:p>
    <w:p w:rsidR="00911D6C" w:rsidRPr="00770550" w:rsidRDefault="00911D6C" w:rsidP="00B27788">
      <w:pPr>
        <w:pStyle w:val="af8"/>
        <w:numPr>
          <w:ilvl w:val="0"/>
          <w:numId w:val="15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инженерных систем гостиницы и охраны труда;</w:t>
      </w:r>
    </w:p>
    <w:p w:rsidR="00911D6C" w:rsidRPr="00770550" w:rsidRDefault="00911D6C" w:rsidP="00B27788">
      <w:pPr>
        <w:pStyle w:val="af8"/>
        <w:numPr>
          <w:ilvl w:val="0"/>
          <w:numId w:val="15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безопасности жизнедеятельности;</w:t>
      </w:r>
    </w:p>
    <w:p w:rsidR="00911D6C" w:rsidRPr="00770550" w:rsidRDefault="00911D6C" w:rsidP="00B27788">
      <w:pPr>
        <w:pStyle w:val="af8"/>
        <w:numPr>
          <w:ilvl w:val="0"/>
          <w:numId w:val="15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организации деятельности службы бронирования;</w:t>
      </w:r>
    </w:p>
    <w:p w:rsidR="00911D6C" w:rsidRPr="00770550" w:rsidRDefault="00911D6C" w:rsidP="00B27788">
      <w:pPr>
        <w:pStyle w:val="af8"/>
        <w:numPr>
          <w:ilvl w:val="0"/>
          <w:numId w:val="15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организации деятельности службы приема, размещения и выписки гостей;</w:t>
      </w:r>
    </w:p>
    <w:p w:rsidR="00911D6C" w:rsidRPr="00770550" w:rsidRDefault="00911D6C" w:rsidP="00B27788">
      <w:pPr>
        <w:pStyle w:val="af8"/>
        <w:numPr>
          <w:ilvl w:val="0"/>
          <w:numId w:val="15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организации продаж гостиничного продукта.</w:t>
      </w:r>
    </w:p>
    <w:p w:rsidR="00911D6C" w:rsidRPr="00770550" w:rsidRDefault="00911D6C" w:rsidP="00770550">
      <w:pPr>
        <w:shd w:val="clear" w:color="auto" w:fill="FFFFFF"/>
        <w:ind w:firstLine="851"/>
        <w:jc w:val="both"/>
        <w:rPr>
          <w:bCs/>
        </w:rPr>
      </w:pPr>
      <w:r w:rsidRPr="00770550">
        <w:rPr>
          <w:bCs/>
        </w:rPr>
        <w:t xml:space="preserve">Лаборатории и </w:t>
      </w:r>
      <w:proofErr w:type="spellStart"/>
      <w:r w:rsidRPr="00770550">
        <w:rPr>
          <w:bCs/>
        </w:rPr>
        <w:t>тренинговые</w:t>
      </w:r>
      <w:proofErr w:type="spellEnd"/>
      <w:r w:rsidRPr="00770550">
        <w:rPr>
          <w:bCs/>
        </w:rPr>
        <w:t xml:space="preserve"> кабинеты:</w:t>
      </w:r>
    </w:p>
    <w:p w:rsidR="00911D6C" w:rsidRPr="00770550" w:rsidRDefault="00911D6C" w:rsidP="00B27788">
      <w:pPr>
        <w:pStyle w:val="af8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информатики и информационно-коммуникационных технологий в профессиональной деятельности;</w:t>
      </w:r>
    </w:p>
    <w:p w:rsidR="00911D6C" w:rsidRPr="00770550" w:rsidRDefault="00911D6C" w:rsidP="00B27788">
      <w:pPr>
        <w:pStyle w:val="af8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гостиничный номер;</w:t>
      </w:r>
    </w:p>
    <w:p w:rsidR="00911D6C" w:rsidRPr="00770550" w:rsidRDefault="00911D6C" w:rsidP="00B27788">
      <w:pPr>
        <w:pStyle w:val="af8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770550">
        <w:rPr>
          <w:bCs/>
        </w:rPr>
        <w:t>служба приема и размещения гостей;</w:t>
      </w:r>
    </w:p>
    <w:p w:rsidR="00911D6C" w:rsidRPr="00770550" w:rsidRDefault="00911D6C" w:rsidP="00B27788">
      <w:pPr>
        <w:pStyle w:val="af8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770550">
        <w:rPr>
          <w:bCs/>
        </w:rPr>
        <w:t>служба бронирования гостиничных услуг;</w:t>
      </w:r>
    </w:p>
    <w:p w:rsidR="00911D6C" w:rsidRPr="00770550" w:rsidRDefault="00911D6C" w:rsidP="00B27788">
      <w:pPr>
        <w:pStyle w:val="af8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770550">
        <w:rPr>
          <w:bCs/>
        </w:rPr>
        <w:t>служба продажи и маркетинга.</w:t>
      </w:r>
    </w:p>
    <w:p w:rsidR="00911D6C" w:rsidRPr="00770550" w:rsidRDefault="00911D6C" w:rsidP="00770550">
      <w:pPr>
        <w:shd w:val="clear" w:color="auto" w:fill="FFFFFF"/>
        <w:ind w:firstLine="851"/>
        <w:jc w:val="both"/>
        <w:rPr>
          <w:bCs/>
        </w:rPr>
      </w:pPr>
      <w:r w:rsidRPr="00770550">
        <w:rPr>
          <w:bCs/>
        </w:rPr>
        <w:t>Спортивный комплекс:</w:t>
      </w:r>
    </w:p>
    <w:p w:rsidR="00911D6C" w:rsidRPr="00770550" w:rsidRDefault="00911D6C" w:rsidP="00B27788">
      <w:pPr>
        <w:pStyle w:val="af8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770550">
        <w:rPr>
          <w:bCs/>
        </w:rPr>
        <w:t>спортивный зал;</w:t>
      </w:r>
    </w:p>
    <w:p w:rsidR="00911D6C" w:rsidRPr="00770550" w:rsidRDefault="00911D6C" w:rsidP="00B27788">
      <w:pPr>
        <w:pStyle w:val="af8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открытый стадион широкого профиля с элементами полосы препятствий;</w:t>
      </w:r>
    </w:p>
    <w:p w:rsidR="00911D6C" w:rsidRPr="00770550" w:rsidRDefault="00911D6C" w:rsidP="00B27788">
      <w:pPr>
        <w:pStyle w:val="af8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770550">
        <w:rPr>
          <w:bCs/>
        </w:rPr>
        <w:t>стрелковый тир (в любой модификации, включая электронный) или место для стрельбы.</w:t>
      </w:r>
    </w:p>
    <w:p w:rsidR="00911D6C" w:rsidRPr="00770550" w:rsidRDefault="00911D6C" w:rsidP="00770550">
      <w:pPr>
        <w:shd w:val="clear" w:color="auto" w:fill="FFFFFF"/>
        <w:ind w:firstLine="851"/>
        <w:jc w:val="both"/>
        <w:rPr>
          <w:bCs/>
        </w:rPr>
      </w:pPr>
      <w:r w:rsidRPr="00770550">
        <w:rPr>
          <w:bCs/>
        </w:rPr>
        <w:t>Залы:</w:t>
      </w:r>
    </w:p>
    <w:p w:rsidR="00911D6C" w:rsidRPr="00770550" w:rsidRDefault="00911D6C" w:rsidP="00B27788">
      <w:pPr>
        <w:pStyle w:val="af8"/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библиотека, читальный зал с выходом в сеть Интернет;</w:t>
      </w:r>
    </w:p>
    <w:p w:rsidR="00171459" w:rsidRPr="00770550" w:rsidRDefault="00911D6C" w:rsidP="00B27788">
      <w:pPr>
        <w:pStyle w:val="af8"/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актовый зал.</w:t>
      </w:r>
    </w:p>
    <w:p w:rsidR="00911D6C" w:rsidRPr="000F1546" w:rsidRDefault="00911D6C" w:rsidP="00911D6C">
      <w:pPr>
        <w:shd w:val="clear" w:color="auto" w:fill="FFFFFF"/>
        <w:ind w:firstLine="851"/>
        <w:jc w:val="both"/>
        <w:rPr>
          <w:bCs/>
          <w:color w:val="FF0000"/>
        </w:rPr>
      </w:pPr>
    </w:p>
    <w:p w:rsidR="009000BB" w:rsidRPr="00295764" w:rsidRDefault="009000BB" w:rsidP="00171459">
      <w:pPr>
        <w:shd w:val="clear" w:color="auto" w:fill="FFFFFF"/>
        <w:ind w:firstLine="851"/>
        <w:jc w:val="both"/>
      </w:pPr>
      <w:r w:rsidRPr="00295764">
        <w:t>Компьютеры  учебных  аудиторий  и  подразделений  объединены  в  локальные сети институтов и всего университета. Обеспечена возможность беспроводного доступа к сети, в т</w:t>
      </w:r>
      <w:r w:rsidR="00361640" w:rsidRPr="00295764">
        <w:t>.</w:t>
      </w:r>
      <w:r w:rsidRPr="00295764">
        <w:t>ч</w:t>
      </w:r>
      <w:r w:rsidR="00361640" w:rsidRPr="00295764">
        <w:t>.</w:t>
      </w:r>
      <w:r w:rsidRPr="00295764">
        <w:t xml:space="preserve"> с личных ноутбуков.</w:t>
      </w:r>
    </w:p>
    <w:p w:rsidR="009000BB" w:rsidRPr="00295764" w:rsidRDefault="009000BB" w:rsidP="00582270">
      <w:pPr>
        <w:shd w:val="clear" w:color="auto" w:fill="FFFFFF"/>
        <w:ind w:firstLine="851"/>
        <w:jc w:val="both"/>
      </w:pPr>
      <w:r w:rsidRPr="00295764">
        <w:t>Существует возможность выхода в сеть Интернет, в т</w:t>
      </w:r>
      <w:r w:rsidR="00361640" w:rsidRPr="00295764">
        <w:t>.</w:t>
      </w:r>
      <w:r w:rsidRPr="00295764">
        <w:t>ч</w:t>
      </w:r>
      <w:r w:rsidR="00361640" w:rsidRPr="00295764">
        <w:t>.</w:t>
      </w:r>
      <w:r w:rsidRPr="00295764">
        <w:t xml:space="preserve"> в процессе проведения занятий.</w:t>
      </w:r>
    </w:p>
    <w:p w:rsidR="0058646B" w:rsidRPr="00295764" w:rsidRDefault="009000BB" w:rsidP="00582270">
      <w:pPr>
        <w:shd w:val="clear" w:color="auto" w:fill="FFFFFF"/>
        <w:ind w:firstLine="851"/>
        <w:jc w:val="both"/>
      </w:pPr>
      <w:r w:rsidRPr="00295764">
        <w:t>При  использовании  электронных  изданий  каждый  обучающийся обеспечивается,  во  время  самостоятельной  подготовки,  рабочим  местом  в электронных залах библиотеки с выходом в Интернет в соответствии с объемом изучаемых дисциплин. Доступ студентов к сетям типа Интернет составляет не менее</w:t>
      </w:r>
      <w:r w:rsidR="005850A4" w:rsidRPr="00295764">
        <w:t xml:space="preserve"> </w:t>
      </w:r>
      <w:r w:rsidRPr="00295764">
        <w:t xml:space="preserve">200 часов в год на человека. Для  предоставления  информации  внутри  вуза  широко  используются плазменные  панели, размещённые  в  общедоступных  местах,  а  вне  вуза </w:t>
      </w:r>
      <w:r w:rsidR="005D691D" w:rsidRPr="00295764">
        <w:t>-</w:t>
      </w:r>
      <w:r w:rsidRPr="00295764">
        <w:t xml:space="preserve"> портал  университета,  личные  электронные  кабинеты  студентов  и преподавателей. </w:t>
      </w:r>
    </w:p>
    <w:p w:rsidR="008C20B9" w:rsidRPr="009A3E3E" w:rsidRDefault="008C20B9" w:rsidP="008C20B9">
      <w:pPr>
        <w:ind w:firstLine="851"/>
        <w:jc w:val="both"/>
        <w:rPr>
          <w:bCs/>
        </w:rPr>
      </w:pPr>
      <w:r w:rsidRPr="009A3E3E">
        <w:lastRenderedPageBreak/>
        <w:t>Справка о материально-техническом обеспечении образовательной деятельности по программе подготовки специалистов среднего звена</w:t>
      </w:r>
      <w:r w:rsidR="00B6458E" w:rsidRPr="00B6458E">
        <w:t xml:space="preserve"> </w:t>
      </w:r>
      <w:r w:rsidR="00B6458E" w:rsidRPr="00295764">
        <w:t>по специальности</w:t>
      </w:r>
      <w:r w:rsidRPr="009A3E3E">
        <w:t xml:space="preserve"> </w:t>
      </w:r>
      <w:r w:rsidR="00770550" w:rsidRPr="00770550">
        <w:t>43.02.11 «Гостиничный сервис»</w:t>
      </w:r>
      <w:r w:rsidR="00770550" w:rsidRPr="00770550">
        <w:rPr>
          <w:color w:val="FF0000"/>
        </w:rPr>
        <w:t xml:space="preserve"> </w:t>
      </w:r>
      <w:r w:rsidRPr="009A3E3E">
        <w:t xml:space="preserve"> представлена в локальной сети Университета.</w:t>
      </w:r>
    </w:p>
    <w:p w:rsidR="0058646B" w:rsidRDefault="0058646B" w:rsidP="00A4588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47E9C" w:rsidRPr="00295764" w:rsidRDefault="00347E9C" w:rsidP="00A4588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30F35" w:rsidRPr="00295764" w:rsidRDefault="00330F35" w:rsidP="0099602C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6</w:t>
      </w:r>
      <w:r w:rsidR="002D5294">
        <w:rPr>
          <w:b/>
          <w:bCs/>
        </w:rPr>
        <w:t>.</w:t>
      </w:r>
      <w:r w:rsidRPr="00295764">
        <w:rPr>
          <w:b/>
          <w:bCs/>
        </w:rPr>
        <w:t xml:space="preserve"> </w:t>
      </w:r>
      <w:r w:rsidR="005D691D" w:rsidRPr="00295764">
        <w:rPr>
          <w:b/>
          <w:bCs/>
        </w:rPr>
        <w:t xml:space="preserve"> </w:t>
      </w:r>
      <w:r w:rsidRPr="00295764">
        <w:rPr>
          <w:b/>
          <w:bCs/>
        </w:rPr>
        <w:t xml:space="preserve">ХАРАКТЕРИСТИКИ </w:t>
      </w:r>
      <w:r w:rsidR="00613DB0" w:rsidRPr="00295764">
        <w:rPr>
          <w:b/>
          <w:bCs/>
        </w:rPr>
        <w:t>СОЦИАЛЬНО-КУЛЬТУРНОЙ СРЕДЫ, ОБЕСПЕЧИВАЮЩИЕ РАЗВИТИЕ ОБЩЕКУЛЬТУРНЫХ КОМПЕТЕНЦИЙ СТУДЕНТОВ</w:t>
      </w:r>
    </w:p>
    <w:p w:rsidR="00330F35" w:rsidRPr="00295764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30F35" w:rsidRPr="00295764" w:rsidRDefault="00330F35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Университет при реализации </w:t>
      </w:r>
      <w:r w:rsidR="005D691D" w:rsidRPr="00295764">
        <w:t>ППССЗ</w:t>
      </w:r>
      <w:r w:rsidRPr="00295764">
        <w:t xml:space="preserve"> способствует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330F35" w:rsidRPr="00295764" w:rsidRDefault="00330F3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Общекультурные компетенции являются важной составляющей профессионального развития, становления личности, способствующие саморазвитию и самореализации личности, ее успешной жизнедеятельности в социальном взаимодействии и интегрирует личностные свойства, качества, способности студента - будущего специалиста в области его профессиональной деятельности.</w:t>
      </w:r>
    </w:p>
    <w:p w:rsidR="00613DB0" w:rsidRPr="00295764" w:rsidRDefault="00613DB0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Воспитательная работа – это органическая часть учебно-воспитательного процесса колледжа, направленная на реализацию задач формирования и культурного развития будущих специалистов. Существенной задачей в сфере воспитательной деятельности следует считать объединение и координацию усилий всех отделов университета в целях реализации концепции развития воспитательной деятельности в учебном заведении. Основной упор делается на поддержание развития студенческого самоуправления и самоуправления в учебно-воспитательном процессе, в сфере досуга и быта.</w:t>
      </w:r>
    </w:p>
    <w:p w:rsidR="009000BB" w:rsidRPr="00295764" w:rsidRDefault="009000BB" w:rsidP="00582270">
      <w:pPr>
        <w:ind w:firstLine="851"/>
        <w:jc w:val="both"/>
      </w:pPr>
      <w:r w:rsidRPr="00295764">
        <w:t>Для достижения  этого  предусматривается организация в  университете  системы воспитательной  работы,  адекватной  сложившимся  условиям  социализации молодежи и деятельности университета.</w:t>
      </w:r>
    </w:p>
    <w:p w:rsidR="009000BB" w:rsidRPr="00295764" w:rsidRDefault="009000BB" w:rsidP="00582270">
      <w:pPr>
        <w:ind w:firstLine="851"/>
        <w:jc w:val="both"/>
      </w:pPr>
      <w:r w:rsidRPr="00295764">
        <w:t xml:space="preserve">Стратегическая цель  молодежной политики, реализуемой в университете, определяется  как    обеспечение  оптимальных  условий  для  становления  и самореализации  личности  студента,  будущего  специалиста,  обладающего мировоззренческим  потенциалом,  высокой  культурой  и  гражданской ответственностью,  владеющего  способностями  к  профессиональному, интеллектуальному и социальному творчеству. Тактической  целью    молодежной  политики  университета  является: повышение   привлекательности   университета   для   молодых   людей, </w:t>
      </w:r>
    </w:p>
    <w:p w:rsidR="009000BB" w:rsidRPr="00295764" w:rsidRDefault="009000BB" w:rsidP="00582270">
      <w:pPr>
        <w:ind w:firstLine="851"/>
        <w:jc w:val="both"/>
      </w:pPr>
      <w:r w:rsidRPr="00295764">
        <w:t>определяющих  личную  профессиональную  стратегию  в  жизни,  за  счет комплекса  мер  в  области  молодежной  политики,  формирующих  имидж университета  как  образовательного,  научного  и  культурного  центра  с прогрессивными традициями и динамичным развитием.</w:t>
      </w:r>
    </w:p>
    <w:p w:rsidR="009000BB" w:rsidRPr="00295764" w:rsidRDefault="009000BB" w:rsidP="00582270">
      <w:pPr>
        <w:ind w:firstLine="851"/>
        <w:jc w:val="both"/>
      </w:pPr>
      <w:r w:rsidRPr="00295764">
        <w:t>Постановка  целей  позволяет  сформулировать  обусловленные  данными целями задачи воспитательной работы:</w:t>
      </w:r>
    </w:p>
    <w:p w:rsidR="009000BB" w:rsidRPr="00295764" w:rsidRDefault="009000BB" w:rsidP="00B27788">
      <w:pPr>
        <w:pStyle w:val="af8"/>
        <w:numPr>
          <w:ilvl w:val="0"/>
          <w:numId w:val="7"/>
        </w:numPr>
        <w:jc w:val="both"/>
      </w:pPr>
      <w:r w:rsidRPr="00295764">
        <w:t>Формирование  у  студентов  мировоззрения  и  системы  базовых ценностей личности.</w:t>
      </w:r>
    </w:p>
    <w:p w:rsidR="009000BB" w:rsidRPr="00295764" w:rsidRDefault="009000BB" w:rsidP="00B27788">
      <w:pPr>
        <w:pStyle w:val="af8"/>
        <w:numPr>
          <w:ilvl w:val="0"/>
          <w:numId w:val="7"/>
        </w:numPr>
        <w:jc w:val="both"/>
      </w:pPr>
      <w:r w:rsidRPr="00295764">
        <w:t xml:space="preserve">Формирование  гражданской  позиции  и  патриотического  сознания, </w:t>
      </w:r>
      <w:r w:rsidR="004B62AE" w:rsidRPr="00295764">
        <w:t>справочн</w:t>
      </w:r>
      <w:r w:rsidRPr="00295764">
        <w:t>ой и политической культуры.</w:t>
      </w:r>
    </w:p>
    <w:p w:rsidR="009000BB" w:rsidRPr="00295764" w:rsidRDefault="009000BB" w:rsidP="00B27788">
      <w:pPr>
        <w:pStyle w:val="af8"/>
        <w:numPr>
          <w:ilvl w:val="0"/>
          <w:numId w:val="7"/>
        </w:numPr>
        <w:jc w:val="both"/>
      </w:pPr>
      <w:r w:rsidRPr="00295764">
        <w:t>Развитие  ориентации  на  общечеловеческие  ценности  и  высокие гуманистические идеалы культуры.</w:t>
      </w:r>
    </w:p>
    <w:p w:rsidR="009000BB" w:rsidRPr="00295764" w:rsidRDefault="009000BB" w:rsidP="00B27788">
      <w:pPr>
        <w:pStyle w:val="af8"/>
        <w:numPr>
          <w:ilvl w:val="0"/>
          <w:numId w:val="7"/>
        </w:numPr>
        <w:jc w:val="both"/>
      </w:pPr>
      <w:r w:rsidRPr="00295764">
        <w:t>Обеспечение  развития  личности  и  ее  социально психологической поддержки, формирование личностных качеств, необходимых для эффективной профессиональной деятельности.</w:t>
      </w:r>
    </w:p>
    <w:p w:rsidR="0058646B" w:rsidRPr="00295764" w:rsidRDefault="009000BB" w:rsidP="00B27788">
      <w:pPr>
        <w:pStyle w:val="af8"/>
        <w:numPr>
          <w:ilvl w:val="0"/>
          <w:numId w:val="7"/>
        </w:numPr>
        <w:jc w:val="both"/>
      </w:pPr>
      <w:r w:rsidRPr="00295764">
        <w:lastRenderedPageBreak/>
        <w:t>Прививание    умений    и    навыков    управления    коллективом    в различных формах студенческого самоуправления.</w:t>
      </w:r>
    </w:p>
    <w:p w:rsidR="009000BB" w:rsidRPr="00295764" w:rsidRDefault="009000BB" w:rsidP="00B27788">
      <w:pPr>
        <w:pStyle w:val="af8"/>
        <w:numPr>
          <w:ilvl w:val="0"/>
          <w:numId w:val="7"/>
        </w:numPr>
        <w:jc w:val="both"/>
      </w:pPr>
      <w:r w:rsidRPr="00295764">
        <w:t>Сохранение  и  приумножение  историко-культурных  традиций университета.</w:t>
      </w:r>
    </w:p>
    <w:p w:rsidR="009000BB" w:rsidRPr="00295764" w:rsidRDefault="009000BB" w:rsidP="00B27788">
      <w:pPr>
        <w:pStyle w:val="af8"/>
        <w:numPr>
          <w:ilvl w:val="0"/>
          <w:numId w:val="7"/>
        </w:numPr>
        <w:jc w:val="both"/>
      </w:pPr>
      <w:r w:rsidRPr="00295764">
        <w:t>Приобщение  к  университетскому  духу,  формирование  чувства университетского корпоративизма и солидарности.</w:t>
      </w:r>
    </w:p>
    <w:p w:rsidR="0058646B" w:rsidRPr="00295764" w:rsidRDefault="009000BB" w:rsidP="00B27788">
      <w:pPr>
        <w:pStyle w:val="af8"/>
        <w:numPr>
          <w:ilvl w:val="0"/>
          <w:numId w:val="7"/>
        </w:numPr>
        <w:jc w:val="both"/>
      </w:pPr>
      <w:r w:rsidRPr="00295764">
        <w:t>Укрепление и совершенствование физического состояния, стремление к  здоровому  образу  жизни,  воспитание  нетерпимого  отношения  к антиобщественному поведению.</w:t>
      </w:r>
      <w:r w:rsidR="004B62AE" w:rsidRPr="00295764">
        <w:t xml:space="preserve"> </w:t>
      </w:r>
    </w:p>
    <w:p w:rsidR="0058646B" w:rsidRPr="00295764" w:rsidRDefault="0058646B" w:rsidP="0058646B">
      <w:pPr>
        <w:jc w:val="both"/>
      </w:pPr>
    </w:p>
    <w:p w:rsidR="009000BB" w:rsidRPr="00295764" w:rsidRDefault="009000BB" w:rsidP="0058646B">
      <w:pPr>
        <w:ind w:firstLine="709"/>
        <w:jc w:val="both"/>
      </w:pPr>
      <w:r w:rsidRPr="00295764">
        <w:t>Указанные  цели  и  задачи  реализуются  посредством  различных  форм воспитательной работы:</w:t>
      </w:r>
    </w:p>
    <w:p w:rsidR="009000BB" w:rsidRPr="00295764" w:rsidRDefault="009000BB" w:rsidP="00B27788">
      <w:pPr>
        <w:pStyle w:val="af8"/>
        <w:numPr>
          <w:ilvl w:val="0"/>
          <w:numId w:val="8"/>
        </w:numPr>
        <w:jc w:val="both"/>
      </w:pPr>
      <w:r w:rsidRPr="00295764">
        <w:t xml:space="preserve">гражданско-патриотическое  и  правовое  воспитание   </w:t>
      </w:r>
    </w:p>
    <w:p w:rsidR="009000BB" w:rsidRPr="00295764" w:rsidRDefault="009000BB" w:rsidP="00B27788">
      <w:pPr>
        <w:pStyle w:val="af8"/>
        <w:numPr>
          <w:ilvl w:val="0"/>
          <w:numId w:val="8"/>
        </w:numPr>
        <w:jc w:val="both"/>
      </w:pPr>
      <w:r w:rsidRPr="00295764">
        <w:t>меры, способствующие    становлению  активной  гражданской    позиции  личности,</w:t>
      </w:r>
      <w:r w:rsidR="004B62AE" w:rsidRPr="00295764">
        <w:t xml:space="preserve"> </w:t>
      </w:r>
      <w:r w:rsidRPr="00295764">
        <w:t xml:space="preserve">осознанию  ответственности  за  благополучие  своей  страны,  усвоению  норм права и модели правомерного поведения; </w:t>
      </w:r>
    </w:p>
    <w:p w:rsidR="009000BB" w:rsidRPr="00295764" w:rsidRDefault="009000BB" w:rsidP="00B27788">
      <w:pPr>
        <w:pStyle w:val="af8"/>
        <w:numPr>
          <w:ilvl w:val="0"/>
          <w:numId w:val="8"/>
        </w:numPr>
        <w:jc w:val="both"/>
      </w:pPr>
      <w:r w:rsidRPr="00295764">
        <w:t xml:space="preserve">духовно-нравственное  воспитание  </w:t>
      </w:r>
    </w:p>
    <w:p w:rsidR="009000BB" w:rsidRPr="00295764" w:rsidRDefault="009000BB" w:rsidP="00B27788">
      <w:pPr>
        <w:pStyle w:val="af8"/>
        <w:numPr>
          <w:ilvl w:val="0"/>
          <w:numId w:val="8"/>
        </w:numPr>
        <w:jc w:val="both"/>
      </w:pPr>
      <w:r w:rsidRPr="00295764">
        <w:t xml:space="preserve">воздействие на сферу сознания студентов, формирование  эстетических принципов личности, ее моральных </w:t>
      </w:r>
      <w:bookmarkStart w:id="1" w:name="24"/>
      <w:bookmarkEnd w:id="1"/>
      <w:r w:rsidRPr="00295764">
        <w:t>качеств  и  установок,  согласующихся  с  нормами  и  традициями  социальной жизни;</w:t>
      </w:r>
    </w:p>
    <w:p w:rsidR="009000BB" w:rsidRPr="00295764" w:rsidRDefault="009000BB" w:rsidP="00B27788">
      <w:pPr>
        <w:pStyle w:val="af8"/>
        <w:numPr>
          <w:ilvl w:val="0"/>
          <w:numId w:val="8"/>
        </w:numPr>
        <w:jc w:val="both"/>
      </w:pPr>
      <w:r w:rsidRPr="00295764">
        <w:t xml:space="preserve">профессионально-трудовое воспитание  </w:t>
      </w:r>
    </w:p>
    <w:p w:rsidR="009000BB" w:rsidRPr="00295764" w:rsidRDefault="009000BB" w:rsidP="00B27788">
      <w:pPr>
        <w:pStyle w:val="af8"/>
        <w:numPr>
          <w:ilvl w:val="0"/>
          <w:numId w:val="8"/>
        </w:numPr>
        <w:jc w:val="both"/>
      </w:pPr>
      <w:r w:rsidRPr="00295764">
        <w:t>формирование творческого подхода,  воли  к  труду  и  самовыражению  в  избранной  специальности, приобщение  студентов  к  традициям  и  ценностям  профессионального сообщества, нормам корпоративной этики;</w:t>
      </w:r>
    </w:p>
    <w:p w:rsidR="009000BB" w:rsidRPr="00295764" w:rsidRDefault="009000BB" w:rsidP="00B27788">
      <w:pPr>
        <w:pStyle w:val="af8"/>
        <w:numPr>
          <w:ilvl w:val="0"/>
          <w:numId w:val="8"/>
        </w:numPr>
        <w:jc w:val="both"/>
      </w:pPr>
      <w:r w:rsidRPr="00295764">
        <w:t xml:space="preserve">эстетическое воспитание  </w:t>
      </w:r>
    </w:p>
    <w:p w:rsidR="009000BB" w:rsidRPr="00295764" w:rsidRDefault="009000BB" w:rsidP="00B27788">
      <w:pPr>
        <w:pStyle w:val="af8"/>
        <w:numPr>
          <w:ilvl w:val="0"/>
          <w:numId w:val="8"/>
        </w:numPr>
        <w:jc w:val="both"/>
      </w:pPr>
      <w:r w:rsidRPr="00295764">
        <w:t>содействие развитию устойчивого интереса студентов  к  кругу  проблем,  решаемых  средствами    художественного творчества, и осознанной потребности личности в восприятии и понимании произведений искусства;</w:t>
      </w:r>
    </w:p>
    <w:p w:rsidR="009000BB" w:rsidRPr="00295764" w:rsidRDefault="009000BB" w:rsidP="00B27788">
      <w:pPr>
        <w:pStyle w:val="af8"/>
        <w:numPr>
          <w:ilvl w:val="0"/>
          <w:numId w:val="8"/>
        </w:numPr>
        <w:jc w:val="both"/>
      </w:pPr>
      <w:r w:rsidRPr="00295764">
        <w:t xml:space="preserve">физическое  воспитание   </w:t>
      </w:r>
    </w:p>
    <w:p w:rsidR="009000BB" w:rsidRPr="00295764" w:rsidRDefault="009000BB" w:rsidP="00B27788">
      <w:pPr>
        <w:pStyle w:val="af8"/>
        <w:numPr>
          <w:ilvl w:val="0"/>
          <w:numId w:val="8"/>
        </w:numPr>
        <w:jc w:val="both"/>
      </w:pPr>
      <w:r w:rsidRPr="00295764">
        <w:t>совокупность  мер,  нацеленных  на популяризацию  спорта,  укрепление  здоровья  студентов,  усвоение  ими принципов и навыков здорового образа жизни;</w:t>
      </w:r>
    </w:p>
    <w:p w:rsidR="009000BB" w:rsidRPr="00295764" w:rsidRDefault="009000BB" w:rsidP="00B27788">
      <w:pPr>
        <w:pStyle w:val="af8"/>
        <w:numPr>
          <w:ilvl w:val="0"/>
          <w:numId w:val="8"/>
        </w:numPr>
        <w:jc w:val="both"/>
      </w:pPr>
      <w:r w:rsidRPr="00295764">
        <w:t>экологическое  воспитание,    понимаемое  не  только  в  узком, природоохранном,  а  в  предельно  широком культурно-антропологическом смысле.</w:t>
      </w:r>
    </w:p>
    <w:p w:rsidR="00457519" w:rsidRPr="00295764" w:rsidRDefault="00457519" w:rsidP="00582270">
      <w:pPr>
        <w:ind w:firstLine="851"/>
        <w:jc w:val="both"/>
      </w:pPr>
    </w:p>
    <w:p w:rsidR="009000BB" w:rsidRPr="00295764" w:rsidRDefault="009000BB" w:rsidP="00582270">
      <w:pPr>
        <w:ind w:firstLine="851"/>
        <w:jc w:val="both"/>
      </w:pPr>
      <w:r w:rsidRPr="00295764">
        <w:t xml:space="preserve">В контексте целей, задач и форм в университете реализуются следующие приоритетные направления </w:t>
      </w:r>
      <w:proofErr w:type="spellStart"/>
      <w:r w:rsidRPr="00295764">
        <w:t>внеучебной</w:t>
      </w:r>
      <w:proofErr w:type="spellEnd"/>
      <w:r w:rsidRPr="00295764">
        <w:t xml:space="preserve"> воспитательной работы:</w:t>
      </w:r>
    </w:p>
    <w:p w:rsidR="009000BB" w:rsidRPr="00295764" w:rsidRDefault="009000BB" w:rsidP="00B27788">
      <w:pPr>
        <w:pStyle w:val="af8"/>
        <w:numPr>
          <w:ilvl w:val="0"/>
          <w:numId w:val="9"/>
        </w:numPr>
        <w:jc w:val="both"/>
      </w:pPr>
      <w:r w:rsidRPr="00295764">
        <w:t>Повышение  уровня  руководства  внутриуниверситетской  системой управления воспитательным процессом.</w:t>
      </w:r>
    </w:p>
    <w:p w:rsidR="009000BB" w:rsidRPr="00295764" w:rsidRDefault="009000BB" w:rsidP="00B27788">
      <w:pPr>
        <w:pStyle w:val="af8"/>
        <w:numPr>
          <w:ilvl w:val="0"/>
          <w:numId w:val="9"/>
        </w:numPr>
        <w:jc w:val="both"/>
      </w:pPr>
      <w:r w:rsidRPr="00295764">
        <w:t xml:space="preserve">Совершенствование  нормативно-правовой  базы,    обеспечивающей организацию </w:t>
      </w:r>
      <w:proofErr w:type="spellStart"/>
      <w:r w:rsidRPr="00295764">
        <w:t>внеучебной</w:t>
      </w:r>
      <w:proofErr w:type="spellEnd"/>
      <w:r w:rsidRPr="00295764">
        <w:t xml:space="preserve"> работы.</w:t>
      </w:r>
    </w:p>
    <w:p w:rsidR="009000BB" w:rsidRPr="00295764" w:rsidRDefault="009000BB" w:rsidP="00B27788">
      <w:pPr>
        <w:pStyle w:val="af8"/>
        <w:numPr>
          <w:ilvl w:val="0"/>
          <w:numId w:val="9"/>
        </w:numPr>
        <w:jc w:val="both"/>
      </w:pPr>
      <w:r w:rsidRPr="00295764">
        <w:t xml:space="preserve">Развитие структуры </w:t>
      </w:r>
      <w:proofErr w:type="spellStart"/>
      <w:r w:rsidRPr="00295764">
        <w:t>внеучебной</w:t>
      </w:r>
      <w:proofErr w:type="spellEnd"/>
      <w:r w:rsidRPr="00295764">
        <w:t xml:space="preserve"> работы и подготовки кадров, занятых в воспитательном процессе.</w:t>
      </w:r>
    </w:p>
    <w:p w:rsidR="009000BB" w:rsidRPr="00295764" w:rsidRDefault="009000BB" w:rsidP="00B27788">
      <w:pPr>
        <w:pStyle w:val="af8"/>
        <w:numPr>
          <w:ilvl w:val="0"/>
          <w:numId w:val="9"/>
        </w:numPr>
        <w:jc w:val="both"/>
      </w:pPr>
      <w:r w:rsidRPr="00295764">
        <w:t>Включение  аспектов  воспитательной  работы  в  учебный  процесс  и активизация кураторской работы.</w:t>
      </w:r>
    </w:p>
    <w:p w:rsidR="009000BB" w:rsidRPr="00295764" w:rsidRDefault="009000BB" w:rsidP="00B27788">
      <w:pPr>
        <w:pStyle w:val="af8"/>
        <w:numPr>
          <w:ilvl w:val="0"/>
          <w:numId w:val="9"/>
        </w:numPr>
        <w:jc w:val="both"/>
      </w:pPr>
      <w:r w:rsidRPr="00295764">
        <w:t>Социально-экономическая поддержка студентов.</w:t>
      </w:r>
    </w:p>
    <w:p w:rsidR="009000BB" w:rsidRPr="00295764" w:rsidRDefault="009000BB" w:rsidP="00B27788">
      <w:pPr>
        <w:pStyle w:val="af8"/>
        <w:numPr>
          <w:ilvl w:val="0"/>
          <w:numId w:val="9"/>
        </w:numPr>
        <w:jc w:val="both"/>
      </w:pPr>
      <w:r w:rsidRPr="00295764">
        <w:t>Гражданско-патриотическое воспитание студенчества.</w:t>
      </w:r>
      <w:bookmarkStart w:id="2" w:name="25"/>
      <w:bookmarkEnd w:id="2"/>
    </w:p>
    <w:p w:rsidR="009000BB" w:rsidRPr="00295764" w:rsidRDefault="009000BB" w:rsidP="00B27788">
      <w:pPr>
        <w:pStyle w:val="af8"/>
        <w:numPr>
          <w:ilvl w:val="0"/>
          <w:numId w:val="9"/>
        </w:numPr>
        <w:jc w:val="both"/>
      </w:pPr>
      <w:r w:rsidRPr="00295764">
        <w:t>Развитие  традиций  университета,  досуговой  и  клубной  работы  как особой сферы жизнедеятельности студентов и функционирования молодежной субкультуры.</w:t>
      </w:r>
    </w:p>
    <w:p w:rsidR="0058646B" w:rsidRPr="00295764" w:rsidRDefault="009000BB" w:rsidP="00B27788">
      <w:pPr>
        <w:pStyle w:val="af8"/>
        <w:numPr>
          <w:ilvl w:val="0"/>
          <w:numId w:val="9"/>
        </w:numPr>
        <w:jc w:val="both"/>
      </w:pPr>
      <w:r w:rsidRPr="00295764">
        <w:t>Совершенствование    информационного  поля  и  проведение методической  работы    по изучению  и  распространению  опыта  организации воспитания.</w:t>
      </w:r>
    </w:p>
    <w:p w:rsidR="009000BB" w:rsidRPr="00295764" w:rsidRDefault="009000BB" w:rsidP="00B27788">
      <w:pPr>
        <w:pStyle w:val="af8"/>
        <w:numPr>
          <w:ilvl w:val="0"/>
          <w:numId w:val="9"/>
        </w:numPr>
        <w:jc w:val="both"/>
      </w:pPr>
      <w:r w:rsidRPr="00295764">
        <w:t>Организация воспитательной работы, быта и досуга в общежитиях.</w:t>
      </w:r>
    </w:p>
    <w:p w:rsidR="009000BB" w:rsidRPr="00295764" w:rsidRDefault="009000BB" w:rsidP="00B27788">
      <w:pPr>
        <w:pStyle w:val="af8"/>
        <w:numPr>
          <w:ilvl w:val="0"/>
          <w:numId w:val="9"/>
        </w:numPr>
        <w:jc w:val="both"/>
      </w:pPr>
      <w:r w:rsidRPr="00295764">
        <w:lastRenderedPageBreak/>
        <w:t>Активизация творческого и научного потенциала первокурсников как форма реальной адаптации.</w:t>
      </w:r>
    </w:p>
    <w:p w:rsidR="009000BB" w:rsidRPr="00295764" w:rsidRDefault="009000BB" w:rsidP="00B27788">
      <w:pPr>
        <w:pStyle w:val="af8"/>
        <w:numPr>
          <w:ilvl w:val="0"/>
          <w:numId w:val="9"/>
        </w:numPr>
        <w:jc w:val="both"/>
      </w:pPr>
      <w:r w:rsidRPr="00295764">
        <w:t xml:space="preserve">Укрепление  материально-технической  базы  для  совершенствования </w:t>
      </w:r>
      <w:proofErr w:type="spellStart"/>
      <w:r w:rsidRPr="00295764">
        <w:t>внеучебной</w:t>
      </w:r>
      <w:proofErr w:type="spellEnd"/>
      <w:r w:rsidRPr="00295764">
        <w:t xml:space="preserve"> работы в университете.</w:t>
      </w:r>
    </w:p>
    <w:p w:rsidR="009000BB" w:rsidRPr="00295764" w:rsidRDefault="009000BB" w:rsidP="00B27788">
      <w:pPr>
        <w:pStyle w:val="af8"/>
        <w:numPr>
          <w:ilvl w:val="0"/>
          <w:numId w:val="9"/>
        </w:numPr>
        <w:jc w:val="both"/>
      </w:pPr>
      <w:r w:rsidRPr="00295764">
        <w:t>Исследование  социально-психологических  проблем  и  социальная адаптация студентов.</w:t>
      </w:r>
    </w:p>
    <w:p w:rsidR="009000BB" w:rsidRPr="00295764" w:rsidRDefault="009000BB" w:rsidP="00B27788">
      <w:pPr>
        <w:pStyle w:val="af8"/>
        <w:numPr>
          <w:ilvl w:val="0"/>
          <w:numId w:val="9"/>
        </w:numPr>
        <w:jc w:val="both"/>
      </w:pPr>
      <w:r w:rsidRPr="00295764">
        <w:t>Развитие научного и художественного творчества студентов.</w:t>
      </w:r>
    </w:p>
    <w:p w:rsidR="009000BB" w:rsidRPr="00295764" w:rsidRDefault="009000BB" w:rsidP="00B27788">
      <w:pPr>
        <w:pStyle w:val="af8"/>
        <w:numPr>
          <w:ilvl w:val="0"/>
          <w:numId w:val="9"/>
        </w:numPr>
        <w:jc w:val="both"/>
      </w:pPr>
      <w:r w:rsidRPr="00295764">
        <w:t>Пропаганда здорового образа жизни, физическое воспитание и спорт.</w:t>
      </w:r>
    </w:p>
    <w:p w:rsidR="009000BB" w:rsidRPr="00295764" w:rsidRDefault="009000BB" w:rsidP="00B27788">
      <w:pPr>
        <w:pStyle w:val="af8"/>
        <w:numPr>
          <w:ilvl w:val="0"/>
          <w:numId w:val="9"/>
        </w:numPr>
        <w:jc w:val="both"/>
      </w:pPr>
      <w:r w:rsidRPr="00295764">
        <w:t>Организация вторичной занятости студентов.</w:t>
      </w:r>
    </w:p>
    <w:p w:rsidR="009000BB" w:rsidRPr="00295764" w:rsidRDefault="009000BB" w:rsidP="00B27788">
      <w:pPr>
        <w:pStyle w:val="af8"/>
        <w:numPr>
          <w:ilvl w:val="0"/>
          <w:numId w:val="9"/>
        </w:numPr>
        <w:jc w:val="both"/>
      </w:pPr>
      <w:r w:rsidRPr="00295764">
        <w:t>Профилактика  правонарушений  и  других  негативных  явлений  в студенческой среде.</w:t>
      </w:r>
    </w:p>
    <w:p w:rsidR="0058646B" w:rsidRPr="00295764" w:rsidRDefault="009000BB" w:rsidP="00B27788">
      <w:pPr>
        <w:pStyle w:val="af8"/>
        <w:numPr>
          <w:ilvl w:val="0"/>
          <w:numId w:val="9"/>
        </w:numPr>
        <w:jc w:val="both"/>
      </w:pPr>
      <w:r w:rsidRPr="00295764">
        <w:t>Развитие  студенческого  самоуправления  и  поддержка  деятельности студенческ</w:t>
      </w:r>
      <w:r w:rsidR="004B62AE" w:rsidRPr="00295764">
        <w:t>и</w:t>
      </w:r>
      <w:r w:rsidRPr="00295764">
        <w:t>х</w:t>
      </w:r>
      <w:r w:rsidR="004B62AE" w:rsidRPr="00295764">
        <w:t xml:space="preserve"> </w:t>
      </w:r>
      <w:r w:rsidRPr="00295764">
        <w:t>общественных организаций.</w:t>
      </w:r>
    </w:p>
    <w:p w:rsidR="004B62AE" w:rsidRPr="00295764" w:rsidRDefault="009000BB" w:rsidP="00B27788">
      <w:pPr>
        <w:pStyle w:val="af8"/>
        <w:numPr>
          <w:ilvl w:val="0"/>
          <w:numId w:val="9"/>
        </w:numPr>
        <w:jc w:val="both"/>
      </w:pPr>
      <w:r w:rsidRPr="00295764">
        <w:t xml:space="preserve">Приобщение студентов к истории и традициям университета. </w:t>
      </w:r>
    </w:p>
    <w:p w:rsidR="00613DB0" w:rsidRPr="00295764" w:rsidRDefault="009000BB" w:rsidP="0058646B">
      <w:pPr>
        <w:ind w:firstLine="851"/>
        <w:jc w:val="both"/>
      </w:pPr>
      <w:r w:rsidRPr="00295764">
        <w:t>Концепцией воспитательной работы университета достигается  идейное единство всех целей и задач, стоящих перед коллективом университета в сфере молодежной политики.</w:t>
      </w:r>
      <w:r w:rsidR="004B62AE" w:rsidRPr="00295764">
        <w:t xml:space="preserve"> </w:t>
      </w:r>
      <w:r w:rsidRPr="00295764">
        <w:t>Конкретные формы и методы воспитательной работы детализируются в координационном  плане  воспитательной  работы  университета,  который ежегодно  формируется  на  основе  годовых  планов  работ  подразделений университета  и  общественных  организаций,  осуществляющих  свою деятельность в университете.</w:t>
      </w:r>
    </w:p>
    <w:p w:rsidR="00613DB0" w:rsidRPr="00295764" w:rsidRDefault="00613DB0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За успехи в учебе, научно-исследовательской работе, спорте, общественной жизни и художественной самодеятельности студентам устанавливаются различные формы морального поощрения (грамоты, дипломы и т.д.).</w:t>
      </w:r>
    </w:p>
    <w:p w:rsidR="00613DB0" w:rsidRDefault="00613DB0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347E9C" w:rsidRPr="00295764" w:rsidRDefault="00347E9C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990F6F" w:rsidRPr="00295764" w:rsidRDefault="00990F6F" w:rsidP="00BF6020">
      <w:pPr>
        <w:widowControl w:val="0"/>
        <w:overflowPunct w:val="0"/>
        <w:autoSpaceDE w:val="0"/>
        <w:autoSpaceDN w:val="0"/>
        <w:adjustRightInd w:val="0"/>
        <w:ind w:left="40"/>
        <w:jc w:val="center"/>
      </w:pPr>
      <w:r w:rsidRPr="00295764">
        <w:rPr>
          <w:b/>
          <w:bCs/>
        </w:rPr>
        <w:t>7</w:t>
      </w:r>
      <w:r w:rsidR="002D5294">
        <w:rPr>
          <w:b/>
          <w:bCs/>
        </w:rPr>
        <w:t>.</w:t>
      </w:r>
      <w:r w:rsidRPr="00295764">
        <w:rPr>
          <w:b/>
          <w:bCs/>
        </w:rPr>
        <w:t xml:space="preserve"> НОРМАТИВНО-МЕТОДИЧЕСКОЕ ОБЕСПЕЧЕНИЕ СИСТЕМЫ ОЦЕНКИ КАЧЕСТВА ОСВОЕНИЯ ОБУЧАЮЩИМИСЯ </w:t>
      </w:r>
      <w:r w:rsidR="0058646B" w:rsidRPr="00295764">
        <w:rPr>
          <w:b/>
          <w:bCs/>
        </w:rPr>
        <w:t xml:space="preserve">ПРОГРАММЫ ПОДГОТОВКИ </w:t>
      </w:r>
      <w:r w:rsidR="00A45885" w:rsidRPr="00295764">
        <w:rPr>
          <w:b/>
          <w:bCs/>
        </w:rPr>
        <w:t>СПЕЦИАЛИСТОВ СРЕДНЕГО ЗВЕНА</w:t>
      </w:r>
    </w:p>
    <w:p w:rsidR="00990F6F" w:rsidRPr="00295764" w:rsidRDefault="00990F6F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90F6F" w:rsidRPr="00295764" w:rsidRDefault="00990F6F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Оценка качества освоения </w:t>
      </w:r>
      <w:r w:rsidR="005D691D" w:rsidRPr="00295764">
        <w:t>ППССЗ</w:t>
      </w:r>
      <w:r w:rsidRPr="00295764">
        <w:t xml:space="preserve"> включает текущий контроль знаний, промежуточную и итоговую аттестацию обучающихся.</w:t>
      </w:r>
    </w:p>
    <w:p w:rsidR="00A45885" w:rsidRPr="00295764" w:rsidRDefault="00A4588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990F6F" w:rsidRPr="00295764" w:rsidRDefault="00A25FE8" w:rsidP="00BF6020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7.1. Текущий контроль знаний</w:t>
      </w:r>
      <w:r w:rsidR="00990F6F" w:rsidRPr="00295764">
        <w:rPr>
          <w:b/>
          <w:bCs/>
        </w:rPr>
        <w:t xml:space="preserve"> и промежуточная аттестация</w:t>
      </w:r>
    </w:p>
    <w:p w:rsidR="00990F6F" w:rsidRPr="00295764" w:rsidRDefault="00990F6F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</w:t>
      </w:r>
      <w:r w:rsidR="00004EBD" w:rsidRPr="00295764">
        <w:t>.</w:t>
      </w:r>
      <w:r w:rsidRPr="00295764">
        <w:t xml:space="preserve"> </w:t>
      </w:r>
    </w:p>
    <w:p w:rsidR="00A45885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Для аттестации обучающихся на соответствие их персональных достижений поэтапным требованиям ППССЗ </w:t>
      </w:r>
      <w:r w:rsidR="00B6458E" w:rsidRPr="00295764">
        <w:t>по специальности</w:t>
      </w:r>
      <w:r w:rsidR="00464499" w:rsidRPr="00295764">
        <w:t xml:space="preserve"> </w:t>
      </w:r>
      <w:r w:rsidR="00047FAE" w:rsidRPr="00047FAE">
        <w:t>43.02.11 «Гостиничный сервис»</w:t>
      </w:r>
      <w:r w:rsidR="00047FAE" w:rsidRPr="00047FAE">
        <w:rPr>
          <w:color w:val="FF0000"/>
        </w:rPr>
        <w:t xml:space="preserve"> </w:t>
      </w:r>
      <w:r w:rsidRPr="00295764">
        <w:t>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4EBD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Для промежуточной аттестации обучающихся по дисциплинам</w:t>
      </w:r>
      <w:r w:rsidR="00D91DB8" w:rsidRPr="00295764">
        <w:t>,</w:t>
      </w:r>
      <w:r w:rsidRPr="00295764">
        <w:t xml:space="preserve"> междисциплинарным курсам</w:t>
      </w:r>
      <w:r w:rsidR="00D91DB8" w:rsidRPr="00295764">
        <w:t>, профессиональным модулям</w:t>
      </w:r>
      <w:r w:rsidR="00464499" w:rsidRPr="00295764">
        <w:t>,</w:t>
      </w:r>
      <w:r w:rsidRPr="00295764">
        <w:t xml:space="preserve"> кроме препо</w:t>
      </w:r>
      <w:r w:rsidR="00D91DB8" w:rsidRPr="00295764">
        <w:t xml:space="preserve">давателей конкретной дисциплины, </w:t>
      </w:r>
      <w:r w:rsidRPr="00295764">
        <w:t>междисциплинарного кур</w:t>
      </w:r>
      <w:r w:rsidR="00D91DB8" w:rsidRPr="00295764">
        <w:t>са, профессионального модуля</w:t>
      </w:r>
      <w:r w:rsidR="00464499" w:rsidRPr="00295764">
        <w:t>,</w:t>
      </w:r>
      <w:r w:rsidRPr="00295764">
        <w:t xml:space="preserve"> в качестве внешних экспертов </w:t>
      </w:r>
      <w:r w:rsidR="00A45885" w:rsidRPr="00295764">
        <w:t xml:space="preserve">активно </w:t>
      </w:r>
      <w:r w:rsidRPr="00295764">
        <w:t xml:space="preserve">привлекаются преподаватели смежных дисциплин (курсов). </w:t>
      </w:r>
    </w:p>
    <w:p w:rsidR="00E16BA9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Для максимального приближения программ промежуточной аттестации обучающихся по профессиональным модулям к условиям их будущей профессиональной </w:t>
      </w:r>
      <w:r w:rsidRPr="00295764">
        <w:lastRenderedPageBreak/>
        <w:t xml:space="preserve">деятельности </w:t>
      </w:r>
      <w:r w:rsidR="00B11621" w:rsidRPr="00295764">
        <w:t>университет</w:t>
      </w:r>
      <w:r w:rsidRPr="00295764">
        <w:t xml:space="preserve"> в</w:t>
      </w:r>
      <w:r w:rsidR="00E16BA9" w:rsidRPr="00295764">
        <w:t xml:space="preserve"> качестве внештатных экспертов активно привлекает работодателей.</w:t>
      </w:r>
    </w:p>
    <w:p w:rsidR="00E16BA9" w:rsidRPr="00295764" w:rsidRDefault="00E16BA9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Оценка качества подготовки обучающихся и выпускников осуществляется в двух основных направлениях:</w:t>
      </w:r>
    </w:p>
    <w:p w:rsidR="00B11621" w:rsidRPr="00295764" w:rsidRDefault="00E16BA9" w:rsidP="00B27788">
      <w:pPr>
        <w:pStyle w:val="af8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оценка уровня освоения дисциплин; </w:t>
      </w:r>
    </w:p>
    <w:p w:rsidR="00990F6F" w:rsidRDefault="00E16BA9" w:rsidP="00B27788">
      <w:pPr>
        <w:pStyle w:val="af8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</w:pPr>
      <w:r w:rsidRPr="00295764">
        <w:t>оценка компетенций обучающихся.</w:t>
      </w:r>
    </w:p>
    <w:p w:rsidR="00363C56" w:rsidRPr="00295764" w:rsidRDefault="00363C56" w:rsidP="00363C56">
      <w:pPr>
        <w:pStyle w:val="af8"/>
        <w:widowControl w:val="0"/>
        <w:overflowPunct w:val="0"/>
        <w:autoSpaceDE w:val="0"/>
        <w:autoSpaceDN w:val="0"/>
        <w:adjustRightInd w:val="0"/>
        <w:ind w:left="0" w:firstLine="851"/>
        <w:jc w:val="both"/>
      </w:pPr>
      <w:r w:rsidRPr="00363C56">
        <w:t>Для юношей предусматривается оценка результатов освоения основ военной службы.</w:t>
      </w:r>
    </w:p>
    <w:p w:rsidR="00B11621" w:rsidRPr="00295764" w:rsidRDefault="00B11621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Фонды оценочных средств разработаны для всех рабочих программах учебных дисцип</w:t>
      </w:r>
      <w:r w:rsidR="00D91DB8" w:rsidRPr="00295764">
        <w:t>лин и профессиональных модулей, прилагаются и доступны в локальной сети.</w:t>
      </w:r>
    </w:p>
    <w:p w:rsidR="00B11621" w:rsidRPr="00295764" w:rsidRDefault="00B11621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Промежуточная аттестация осуществляется в конце семестра</w:t>
      </w:r>
      <w:r w:rsidR="00464499" w:rsidRPr="00295764">
        <w:t>,</w:t>
      </w:r>
      <w:r w:rsidRPr="00295764">
        <w:t xml:space="preserve"> </w:t>
      </w:r>
      <w:r w:rsidR="00A45885" w:rsidRPr="00295764">
        <w:t xml:space="preserve">завершает </w:t>
      </w:r>
      <w:r w:rsidRPr="00295764">
        <w:t>изучение, как отдельной дисциплины, так и ее раздела (разделов). Основными формами промежуточной аттестации являются: дифференцированный зачет</w:t>
      </w:r>
      <w:r w:rsidR="00464499" w:rsidRPr="00295764">
        <w:t xml:space="preserve"> </w:t>
      </w:r>
      <w:r w:rsidRPr="00295764">
        <w:t>/ зачет / экзамен</w:t>
      </w:r>
      <w:r w:rsidR="00BF6020" w:rsidRPr="00295764">
        <w:t xml:space="preserve"> </w:t>
      </w:r>
      <w:r w:rsidR="00D91DB8" w:rsidRPr="00295764">
        <w:t>/</w:t>
      </w:r>
      <w:r w:rsidR="00BF6020" w:rsidRPr="00295764">
        <w:t xml:space="preserve"> </w:t>
      </w:r>
      <w:r w:rsidR="00D91DB8" w:rsidRPr="00295764">
        <w:t>другая форма контроля</w:t>
      </w:r>
      <w:r w:rsidRPr="00295764">
        <w:t xml:space="preserve">. Промежуточная аттестация может проводиться комплексно. Комплексная промежуточная аттестация предполагает одновременное проведение аттестационных мероприятий по двум и более </w:t>
      </w:r>
      <w:r w:rsidR="00F0795A" w:rsidRPr="00295764">
        <w:t>междисциплинарным курсам</w:t>
      </w:r>
      <w:r w:rsidRPr="00295764">
        <w:t xml:space="preserve">. </w:t>
      </w:r>
    </w:p>
    <w:p w:rsidR="00B11621" w:rsidRPr="00295764" w:rsidRDefault="00B11621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Порядок и форма проведения зачетов и экзаменов устанавливается соответствующими нормативными актами </w:t>
      </w:r>
      <w:r w:rsidR="00F0795A" w:rsidRPr="00295764">
        <w:t>УрГЭУ</w:t>
      </w:r>
      <w:r w:rsidRPr="00295764">
        <w:t>.</w:t>
      </w:r>
    </w:p>
    <w:p w:rsidR="00B11621" w:rsidRDefault="00B11621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Цель осуществления промежуточной аттестации – подведение итогов работы студента в семестре и/или за учебный год, а так же принятие соответствующих административных решений о возможности дальнейшего освоения студентами учебной программы (перевод студента на следующий курс, академический отпуск, отчисление и т.д.).</w:t>
      </w:r>
    </w:p>
    <w:p w:rsidR="00A01A4B" w:rsidRPr="00295764" w:rsidRDefault="00A01A4B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F0795A" w:rsidRPr="00295764" w:rsidRDefault="00D91DB8" w:rsidP="00B27788">
      <w:pPr>
        <w:pStyle w:val="af8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И</w:t>
      </w:r>
      <w:r w:rsidR="00537B3D" w:rsidRPr="00295764">
        <w:rPr>
          <w:b/>
          <w:bCs/>
        </w:rPr>
        <w:t>тоговая</w:t>
      </w:r>
      <w:r w:rsidR="00F0795A" w:rsidRPr="00295764">
        <w:rPr>
          <w:b/>
          <w:bCs/>
        </w:rPr>
        <w:t xml:space="preserve"> аттестация выпускников</w:t>
      </w:r>
    </w:p>
    <w:p w:rsidR="00F0795A" w:rsidRPr="00295764" w:rsidRDefault="00F0795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A45885" w:rsidRPr="00295764" w:rsidRDefault="00D91DB8" w:rsidP="00C522C4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Итоговая</w:t>
      </w:r>
      <w:r w:rsidR="00F0795A" w:rsidRPr="00295764">
        <w:t xml:space="preserve"> аттестация включает подготовку и защиту выпускной квалификационной работы. Тематика выпускной квалификационной работы </w:t>
      </w:r>
      <w:r w:rsidR="00C522C4" w:rsidRPr="00295764">
        <w:t>соответствуе</w:t>
      </w:r>
      <w:r w:rsidR="00C522C4">
        <w:t>т</w:t>
      </w:r>
      <w:r w:rsidR="00F0795A" w:rsidRPr="00295764">
        <w:t xml:space="preserve"> содержанию одного или нескольких профессиональных модулей.</w:t>
      </w:r>
    </w:p>
    <w:p w:rsidR="00363C56" w:rsidRDefault="00363C56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bookmarkStart w:id="3" w:name="page67"/>
      <w:bookmarkEnd w:id="3"/>
      <w:r w:rsidRPr="00363C56">
        <w:t>К государственной итоговой аттестации допуска</w:t>
      </w:r>
      <w:r>
        <w:t>ются</w:t>
      </w:r>
      <w:r w:rsidRPr="00363C56">
        <w:t xml:space="preserve"> обучающи</w:t>
      </w:r>
      <w:r>
        <w:t>е</w:t>
      </w:r>
      <w:r w:rsidRPr="00363C56">
        <w:t>ся, не имеющи</w:t>
      </w:r>
      <w:r>
        <w:t>е</w:t>
      </w:r>
      <w:r w:rsidRPr="00363C56">
        <w:t xml:space="preserve"> академической задолженности и в полном объеме выполнивш</w:t>
      </w:r>
      <w:r>
        <w:t>ие</w:t>
      </w:r>
      <w:r w:rsidRPr="00363C56">
        <w:t xml:space="preserve"> учебный план</w:t>
      </w:r>
      <w:r>
        <w:t>.</w:t>
      </w:r>
    </w:p>
    <w:p w:rsidR="00F0795A" w:rsidRPr="00047FAE" w:rsidRDefault="00F0795A" w:rsidP="00047FA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 СПО к квалификационной характеристике и уровню подготовки выпускника по специальности </w:t>
      </w:r>
      <w:r w:rsidR="00047FAE" w:rsidRPr="00047FAE">
        <w:t>43.02.11 «Гостиничный сервис»</w:t>
      </w:r>
      <w:r w:rsidR="00047FAE">
        <w:t>.</w:t>
      </w:r>
    </w:p>
    <w:p w:rsidR="00363C56" w:rsidRPr="00295764" w:rsidRDefault="00363C56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363C56" w:rsidRPr="00295764" w:rsidRDefault="00F0795A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Конкретные требования к содержанию, структуре, формам представления и объемам выпускных квалификационных работ устанавливаются в форме методических указаний выпускающ</w:t>
      </w:r>
      <w:r w:rsidR="00363C56">
        <w:t>ей</w:t>
      </w:r>
      <w:r w:rsidRPr="00295764">
        <w:t xml:space="preserve"> кафедр</w:t>
      </w:r>
      <w:r w:rsidR="00363C56">
        <w:t>ой</w:t>
      </w:r>
      <w:r w:rsidRPr="00295764">
        <w:t xml:space="preserve"> с учетом требований </w:t>
      </w:r>
      <w:r w:rsidR="003E61A1" w:rsidRPr="00295764">
        <w:t>ФГОС СПО</w:t>
      </w:r>
      <w:r w:rsidR="00D91DB8" w:rsidRPr="00295764">
        <w:t>.</w:t>
      </w:r>
    </w:p>
    <w:p w:rsidR="008C20B9" w:rsidRPr="009A3E3E" w:rsidRDefault="008C20B9" w:rsidP="008C20B9">
      <w:pPr>
        <w:shd w:val="clear" w:color="auto" w:fill="FFFFFF"/>
        <w:ind w:firstLine="851"/>
        <w:jc w:val="both"/>
      </w:pPr>
      <w:r w:rsidRPr="009A3E3E">
        <w:t>Программа итоговой аттестации  и  методические указания по выполнению выпускных квалификационных работ представлены в локальной сети университета.</w:t>
      </w:r>
    </w:p>
    <w:p w:rsidR="008C20B9" w:rsidRPr="009A3E3E" w:rsidRDefault="008C20B9" w:rsidP="008C20B9">
      <w:pPr>
        <w:shd w:val="clear" w:color="auto" w:fill="FFFFFF"/>
        <w:ind w:firstLine="851"/>
        <w:jc w:val="both"/>
      </w:pPr>
    </w:p>
    <w:p w:rsidR="00F86648" w:rsidRPr="00F86648" w:rsidRDefault="00F86648" w:rsidP="00F86648">
      <w:pPr>
        <w:jc w:val="center"/>
        <w:rPr>
          <w:rFonts w:eastAsia="Calibri"/>
          <w:b/>
          <w:lang w:eastAsia="en-US"/>
        </w:rPr>
      </w:pPr>
      <w:r w:rsidRPr="00F86648">
        <w:rPr>
          <w:rFonts w:eastAsia="Calibri"/>
          <w:b/>
          <w:lang w:eastAsia="en-US"/>
        </w:rPr>
        <w:t>8. ОСОБЕННОСТИ ОРГАНИЗАЦИИ ОБРАЗОВАТЕЛЬНОГО ПРОЦЕССА ДЛЯ ЛИЦ С ОГРАНИЧЕННЫМИ ВОЗМОЖНОСТЯМИ ЗДОРОВЬЯ</w:t>
      </w:r>
    </w:p>
    <w:p w:rsidR="00F86648" w:rsidRPr="00F86648" w:rsidRDefault="00F86648" w:rsidP="00F86648">
      <w:pPr>
        <w:jc w:val="center"/>
        <w:rPr>
          <w:rFonts w:eastAsia="Calibri"/>
          <w:lang w:eastAsia="en-US"/>
        </w:rPr>
      </w:pPr>
    </w:p>
    <w:p w:rsidR="00F86648" w:rsidRPr="00F86648" w:rsidRDefault="00F86648" w:rsidP="00F86648">
      <w:pPr>
        <w:ind w:firstLine="709"/>
        <w:jc w:val="both"/>
        <w:rPr>
          <w:rFonts w:eastAsia="Calibri"/>
          <w:lang w:eastAsia="en-US"/>
        </w:rPr>
      </w:pPr>
      <w:r w:rsidRPr="00F86648">
        <w:rPr>
          <w:rFonts w:eastAsia="Calibri"/>
          <w:lang w:eastAsia="en-US"/>
        </w:rPr>
        <w:t xml:space="preserve"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 </w:t>
      </w:r>
    </w:p>
    <w:p w:rsidR="00F86648" w:rsidRPr="00F86648" w:rsidRDefault="00F86648" w:rsidP="00F86648">
      <w:pPr>
        <w:widowControl w:val="0"/>
        <w:tabs>
          <w:tab w:val="left" w:pos="360"/>
          <w:tab w:val="left" w:pos="1037"/>
          <w:tab w:val="left" w:pos="1276"/>
        </w:tabs>
        <w:ind w:firstLine="709"/>
        <w:contextualSpacing/>
        <w:jc w:val="both"/>
        <w:rPr>
          <w:rFonts w:eastAsia="Calibri"/>
          <w:lang w:eastAsia="en-US"/>
        </w:rPr>
      </w:pPr>
      <w:r w:rsidRPr="00F86648">
        <w:rPr>
          <w:rFonts w:eastAsia="Calibri"/>
          <w:color w:val="000000"/>
          <w:lang w:bidi="ru-RU"/>
        </w:rPr>
        <w:lastRenderedPageBreak/>
        <w:t>1. Для лиц с ограниченными возможностями здоровья по зрению:</w:t>
      </w:r>
    </w:p>
    <w:p w:rsidR="00F86648" w:rsidRPr="00F86648" w:rsidRDefault="00F86648" w:rsidP="00F86648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F86648">
        <w:rPr>
          <w:rFonts w:eastAsia="Calibri"/>
          <w:color w:val="000000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:rsidR="00F86648" w:rsidRPr="00F86648" w:rsidRDefault="00F86648" w:rsidP="00F86648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F86648">
        <w:rPr>
          <w:rFonts w:eastAsia="Calibri"/>
          <w:color w:val="000000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F86648" w:rsidRPr="00F86648" w:rsidRDefault="00F86648" w:rsidP="00F86648">
      <w:pPr>
        <w:tabs>
          <w:tab w:val="left" w:pos="1276"/>
        </w:tabs>
        <w:jc w:val="both"/>
        <w:rPr>
          <w:rFonts w:eastAsia="Calibri"/>
          <w:color w:val="000000"/>
          <w:lang w:bidi="ru-RU"/>
        </w:rPr>
      </w:pPr>
      <w:r w:rsidRPr="00F86648">
        <w:rPr>
          <w:rFonts w:eastAsia="Calibri"/>
          <w:color w:val="000000"/>
          <w:lang w:bidi="ru-RU"/>
        </w:rPr>
        <w:t xml:space="preserve">- присутствие ассистента, оказывающего обучающемуся необходимую помощь; </w:t>
      </w:r>
    </w:p>
    <w:p w:rsidR="00F86648" w:rsidRPr="00F86648" w:rsidRDefault="00F86648" w:rsidP="00F86648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F86648">
        <w:rPr>
          <w:rFonts w:eastAsia="Calibri"/>
          <w:color w:val="000000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F86648" w:rsidRPr="00F86648" w:rsidRDefault="00F86648" w:rsidP="00F86648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F86648">
        <w:rPr>
          <w:rFonts w:eastAsia="Calibri"/>
          <w:color w:val="000000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F86648" w:rsidRPr="00F86648" w:rsidRDefault="00F86648" w:rsidP="00F86648">
      <w:pPr>
        <w:widowControl w:val="0"/>
        <w:tabs>
          <w:tab w:val="left" w:pos="1276"/>
        </w:tabs>
        <w:ind w:firstLine="709"/>
        <w:jc w:val="both"/>
        <w:rPr>
          <w:rFonts w:eastAsia="Calibri"/>
          <w:color w:val="000000"/>
          <w:lang w:bidi="ru-RU"/>
        </w:rPr>
      </w:pPr>
      <w:r w:rsidRPr="00F86648">
        <w:rPr>
          <w:rFonts w:eastAsia="Calibri"/>
          <w:color w:val="000000"/>
          <w:lang w:bidi="ru-RU"/>
        </w:rPr>
        <w:t xml:space="preserve">2. Для лиц с ограниченными возможностями здоровья по слуху: </w:t>
      </w:r>
    </w:p>
    <w:p w:rsidR="00F86648" w:rsidRPr="00F86648" w:rsidRDefault="00F86648" w:rsidP="00F86648">
      <w:pPr>
        <w:widowControl w:val="0"/>
        <w:tabs>
          <w:tab w:val="left" w:pos="1276"/>
        </w:tabs>
        <w:jc w:val="both"/>
        <w:rPr>
          <w:rFonts w:eastAsia="Calibri"/>
          <w:lang w:eastAsia="en-US"/>
        </w:rPr>
      </w:pPr>
      <w:r w:rsidRPr="00F86648">
        <w:rPr>
          <w:rFonts w:eastAsia="Calibri"/>
          <w:color w:val="000000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F86648" w:rsidRPr="00F86648" w:rsidRDefault="00F86648" w:rsidP="00F86648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F86648">
        <w:rPr>
          <w:rFonts w:eastAsia="Calibri"/>
          <w:color w:val="000000"/>
          <w:lang w:bidi="ru-RU"/>
        </w:rPr>
        <w:t>- обеспечение надлежащими звуковыми средствами воспроизведения информации;</w:t>
      </w:r>
    </w:p>
    <w:p w:rsidR="00F86648" w:rsidRPr="00F86648" w:rsidRDefault="00F86648" w:rsidP="00F86648">
      <w:pPr>
        <w:widowControl w:val="0"/>
        <w:tabs>
          <w:tab w:val="left" w:pos="956"/>
          <w:tab w:val="left" w:pos="1276"/>
        </w:tabs>
        <w:ind w:firstLine="709"/>
        <w:contextualSpacing/>
        <w:jc w:val="both"/>
        <w:rPr>
          <w:rFonts w:eastAsia="Calibri"/>
          <w:lang w:eastAsia="en-US"/>
        </w:rPr>
      </w:pPr>
      <w:r w:rsidRPr="00F86648">
        <w:rPr>
          <w:rFonts w:eastAsia="Calibri"/>
          <w:color w:val="000000"/>
          <w:lang w:bidi="ru-RU"/>
        </w:rPr>
        <w:t>3. Для лиц с ограниченными возможно</w:t>
      </w:r>
      <w:bookmarkStart w:id="4" w:name="_GoBack"/>
      <w:bookmarkEnd w:id="4"/>
      <w:r w:rsidRPr="00F86648">
        <w:rPr>
          <w:rFonts w:eastAsia="Calibri"/>
          <w:color w:val="000000"/>
          <w:lang w:bidi="ru-RU"/>
        </w:rPr>
        <w:t>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F86648" w:rsidRPr="00F86648" w:rsidRDefault="00F86648" w:rsidP="00F86648">
      <w:pPr>
        <w:jc w:val="both"/>
        <w:rPr>
          <w:rFonts w:eastAsia="Calibri"/>
          <w:sz w:val="28"/>
          <w:szCs w:val="28"/>
          <w:lang w:eastAsia="en-US"/>
        </w:rPr>
      </w:pPr>
    </w:p>
    <w:p w:rsidR="00330F35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4069D" w:rsidRDefault="0084069D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30F35" w:rsidRDefault="00330F35" w:rsidP="001C0C5A">
      <w:pPr>
        <w:widowControl w:val="0"/>
        <w:autoSpaceDE w:val="0"/>
        <w:autoSpaceDN w:val="0"/>
        <w:adjustRightInd w:val="0"/>
        <w:jc w:val="both"/>
      </w:pPr>
    </w:p>
    <w:p w:rsidR="001C0C5A" w:rsidRDefault="001C0C5A" w:rsidP="001C0C5A">
      <w:pPr>
        <w:widowControl w:val="0"/>
        <w:autoSpaceDE w:val="0"/>
        <w:autoSpaceDN w:val="0"/>
        <w:adjustRightInd w:val="0"/>
        <w:jc w:val="both"/>
      </w:pPr>
    </w:p>
    <w:p w:rsidR="00175B01" w:rsidRDefault="00175B01" w:rsidP="00175B01">
      <w:pPr>
        <w:widowControl w:val="0"/>
        <w:autoSpaceDE w:val="0"/>
        <w:autoSpaceDN w:val="0"/>
        <w:adjustRightInd w:val="0"/>
        <w:ind w:firstLine="851"/>
        <w:jc w:val="both"/>
      </w:pPr>
    </w:p>
    <w:sectPr w:rsidR="00175B01" w:rsidSect="0084069D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E9" w:rsidRDefault="00A250E9">
      <w:r>
        <w:separator/>
      </w:r>
    </w:p>
  </w:endnote>
  <w:endnote w:type="continuationSeparator" w:id="0">
    <w:p w:rsidR="00A250E9" w:rsidRDefault="00A2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E9" w:rsidRDefault="00A250E9" w:rsidP="0097663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250E9" w:rsidRDefault="00A250E9" w:rsidP="00B056E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E9" w:rsidRDefault="00A250E9" w:rsidP="00B056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E9" w:rsidRDefault="00A250E9">
      <w:r>
        <w:separator/>
      </w:r>
    </w:p>
  </w:footnote>
  <w:footnote w:type="continuationSeparator" w:id="0">
    <w:p w:rsidR="00A250E9" w:rsidRDefault="00A25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EDE"/>
    <w:multiLevelType w:val="hybridMultilevel"/>
    <w:tmpl w:val="9A7AABC4"/>
    <w:lvl w:ilvl="0" w:tplc="6FC43D6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AA0DD2"/>
    <w:multiLevelType w:val="hybridMultilevel"/>
    <w:tmpl w:val="AFC46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75EB"/>
    <w:multiLevelType w:val="hybridMultilevel"/>
    <w:tmpl w:val="0CF8EEC2"/>
    <w:lvl w:ilvl="0" w:tplc="6FC43D6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CE3AA2"/>
    <w:multiLevelType w:val="hybridMultilevel"/>
    <w:tmpl w:val="11D46A8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20D10"/>
    <w:multiLevelType w:val="hybridMultilevel"/>
    <w:tmpl w:val="8F40281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4E363D"/>
    <w:multiLevelType w:val="hybridMultilevel"/>
    <w:tmpl w:val="8BFA85D8"/>
    <w:lvl w:ilvl="0" w:tplc="82962B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A2C97"/>
    <w:multiLevelType w:val="hybridMultilevel"/>
    <w:tmpl w:val="D126185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460E23"/>
    <w:multiLevelType w:val="hybridMultilevel"/>
    <w:tmpl w:val="F52E9B6E"/>
    <w:lvl w:ilvl="0" w:tplc="82962B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F12D70"/>
    <w:multiLevelType w:val="hybridMultilevel"/>
    <w:tmpl w:val="B8FE65C8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05BC9"/>
    <w:multiLevelType w:val="hybridMultilevel"/>
    <w:tmpl w:val="082020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FF102C"/>
    <w:multiLevelType w:val="hybridMultilevel"/>
    <w:tmpl w:val="376A492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213D73"/>
    <w:multiLevelType w:val="hybridMultilevel"/>
    <w:tmpl w:val="4708544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992D15"/>
    <w:multiLevelType w:val="hybridMultilevel"/>
    <w:tmpl w:val="567E8E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4151AC"/>
    <w:multiLevelType w:val="hybridMultilevel"/>
    <w:tmpl w:val="D9BED37C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C3552"/>
    <w:multiLevelType w:val="hybridMultilevel"/>
    <w:tmpl w:val="5F406FA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CE4F27"/>
    <w:multiLevelType w:val="hybridMultilevel"/>
    <w:tmpl w:val="B9FEDA9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73051C"/>
    <w:multiLevelType w:val="hybridMultilevel"/>
    <w:tmpl w:val="4D448D46"/>
    <w:lvl w:ilvl="0" w:tplc="0419000F">
      <w:start w:val="1"/>
      <w:numFmt w:val="decimal"/>
      <w:lvlText w:val="%1."/>
      <w:lvlJc w:val="left"/>
      <w:pPr>
        <w:ind w:left="462" w:hanging="360"/>
      </w:p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1A66709B"/>
    <w:multiLevelType w:val="hybridMultilevel"/>
    <w:tmpl w:val="65642A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046979"/>
    <w:multiLevelType w:val="hybridMultilevel"/>
    <w:tmpl w:val="17603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D307CB0"/>
    <w:multiLevelType w:val="hybridMultilevel"/>
    <w:tmpl w:val="8376E0F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B55D83"/>
    <w:multiLevelType w:val="hybridMultilevel"/>
    <w:tmpl w:val="5818125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F454DA"/>
    <w:multiLevelType w:val="hybridMultilevel"/>
    <w:tmpl w:val="E5D24B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E1555AA"/>
    <w:multiLevelType w:val="hybridMultilevel"/>
    <w:tmpl w:val="68F026E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E4A3F45"/>
    <w:multiLevelType w:val="hybridMultilevel"/>
    <w:tmpl w:val="086678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81369E"/>
    <w:multiLevelType w:val="hybridMultilevel"/>
    <w:tmpl w:val="F53A4E28"/>
    <w:lvl w:ilvl="0" w:tplc="6FC43D6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25377748"/>
    <w:multiLevelType w:val="hybridMultilevel"/>
    <w:tmpl w:val="ED880E52"/>
    <w:lvl w:ilvl="0" w:tplc="6FC43D62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26572224"/>
    <w:multiLevelType w:val="hybridMultilevel"/>
    <w:tmpl w:val="C33C637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7EA63DA"/>
    <w:multiLevelType w:val="hybridMultilevel"/>
    <w:tmpl w:val="BA34FFE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6E0ED4"/>
    <w:multiLevelType w:val="hybridMultilevel"/>
    <w:tmpl w:val="1C0C57E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B0B6FC3"/>
    <w:multiLevelType w:val="hybridMultilevel"/>
    <w:tmpl w:val="630C2AAA"/>
    <w:lvl w:ilvl="0" w:tplc="82962B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A03E47"/>
    <w:multiLevelType w:val="hybridMultilevel"/>
    <w:tmpl w:val="AFAE190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1E012F"/>
    <w:multiLevelType w:val="hybridMultilevel"/>
    <w:tmpl w:val="35289B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161EBE"/>
    <w:multiLevelType w:val="hybridMultilevel"/>
    <w:tmpl w:val="0F02450A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FB50266"/>
    <w:multiLevelType w:val="hybridMultilevel"/>
    <w:tmpl w:val="4CFE2A0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0766A61"/>
    <w:multiLevelType w:val="hybridMultilevel"/>
    <w:tmpl w:val="D2907FE2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0CE1002"/>
    <w:multiLevelType w:val="hybridMultilevel"/>
    <w:tmpl w:val="A7DE67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176382E"/>
    <w:multiLevelType w:val="multilevel"/>
    <w:tmpl w:val="0DA61D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1DA284D"/>
    <w:multiLevelType w:val="multilevel"/>
    <w:tmpl w:val="79AE6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3D18D2"/>
    <w:multiLevelType w:val="hybridMultilevel"/>
    <w:tmpl w:val="C79E949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39C31F2"/>
    <w:multiLevelType w:val="hybridMultilevel"/>
    <w:tmpl w:val="3D8ED47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4FB403E"/>
    <w:multiLevelType w:val="hybridMultilevel"/>
    <w:tmpl w:val="DE7A9614"/>
    <w:lvl w:ilvl="0" w:tplc="D4D0AE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5245560"/>
    <w:multiLevelType w:val="hybridMultilevel"/>
    <w:tmpl w:val="DD464DE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86E07F3"/>
    <w:multiLevelType w:val="hybridMultilevel"/>
    <w:tmpl w:val="97201F96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716B6A"/>
    <w:multiLevelType w:val="hybridMultilevel"/>
    <w:tmpl w:val="01E2871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C0436AD"/>
    <w:multiLevelType w:val="hybridMultilevel"/>
    <w:tmpl w:val="7312DF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DAA52C7"/>
    <w:multiLevelType w:val="hybridMultilevel"/>
    <w:tmpl w:val="C1BE50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E587F3C"/>
    <w:multiLevelType w:val="hybridMultilevel"/>
    <w:tmpl w:val="5484AB6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E9E0451"/>
    <w:multiLevelType w:val="hybridMultilevel"/>
    <w:tmpl w:val="A2FE62D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0FD5D12"/>
    <w:multiLevelType w:val="hybridMultilevel"/>
    <w:tmpl w:val="7AF22D78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771FD9"/>
    <w:multiLevelType w:val="hybridMultilevel"/>
    <w:tmpl w:val="FE7C78F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98376EA"/>
    <w:multiLevelType w:val="multilevel"/>
    <w:tmpl w:val="D052768E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51" w15:restartNumberingAfterBreak="0">
    <w:nsid w:val="49B6209B"/>
    <w:multiLevelType w:val="hybridMultilevel"/>
    <w:tmpl w:val="28D82BF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DC32A3"/>
    <w:multiLevelType w:val="hybridMultilevel"/>
    <w:tmpl w:val="AAF063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651642"/>
    <w:multiLevelType w:val="multilevel"/>
    <w:tmpl w:val="2EDAB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D061E37"/>
    <w:multiLevelType w:val="hybridMultilevel"/>
    <w:tmpl w:val="CBB2E4B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075A54"/>
    <w:multiLevelType w:val="hybridMultilevel"/>
    <w:tmpl w:val="2A88295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D6141FD"/>
    <w:multiLevelType w:val="hybridMultilevel"/>
    <w:tmpl w:val="7D709EDE"/>
    <w:lvl w:ilvl="0" w:tplc="6FC43D6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4EB66C04"/>
    <w:multiLevelType w:val="hybridMultilevel"/>
    <w:tmpl w:val="56E4DFC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48942FB"/>
    <w:multiLevelType w:val="hybridMultilevel"/>
    <w:tmpl w:val="C5DABCDA"/>
    <w:lvl w:ilvl="0" w:tplc="82962B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9F0CF8"/>
    <w:multiLevelType w:val="hybridMultilevel"/>
    <w:tmpl w:val="12F0EBE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4CD0E2F"/>
    <w:multiLevelType w:val="hybridMultilevel"/>
    <w:tmpl w:val="907ED84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323C28"/>
    <w:multiLevelType w:val="hybridMultilevel"/>
    <w:tmpl w:val="DE48ED0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91D098B"/>
    <w:multiLevelType w:val="hybridMultilevel"/>
    <w:tmpl w:val="6B200F2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C062A45"/>
    <w:multiLevelType w:val="hybridMultilevel"/>
    <w:tmpl w:val="6846BE8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C2410E9"/>
    <w:multiLevelType w:val="hybridMultilevel"/>
    <w:tmpl w:val="E146CAF4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3963E49"/>
    <w:multiLevelType w:val="hybridMultilevel"/>
    <w:tmpl w:val="4B767AC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597134A"/>
    <w:multiLevelType w:val="hybridMultilevel"/>
    <w:tmpl w:val="4C8ADE1E"/>
    <w:lvl w:ilvl="0" w:tplc="6C78C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5F83200"/>
    <w:multiLevelType w:val="hybridMultilevel"/>
    <w:tmpl w:val="E0FEF1B2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66509CE"/>
    <w:multiLevelType w:val="hybridMultilevel"/>
    <w:tmpl w:val="8CD2D04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CE30F5"/>
    <w:multiLevelType w:val="hybridMultilevel"/>
    <w:tmpl w:val="D65AC8D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403807"/>
    <w:multiLevelType w:val="hybridMultilevel"/>
    <w:tmpl w:val="2E3C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796175"/>
    <w:multiLevelType w:val="hybridMultilevel"/>
    <w:tmpl w:val="FCB415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72F97B2B"/>
    <w:multiLevelType w:val="hybridMultilevel"/>
    <w:tmpl w:val="E26CFCA4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1923A3"/>
    <w:multiLevelType w:val="hybridMultilevel"/>
    <w:tmpl w:val="B26A05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D47DBE"/>
    <w:multiLevelType w:val="hybridMultilevel"/>
    <w:tmpl w:val="C60EB3EE"/>
    <w:lvl w:ilvl="0" w:tplc="6FC43D62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5" w15:restartNumberingAfterBreak="0">
    <w:nsid w:val="76FA1E51"/>
    <w:multiLevelType w:val="hybridMultilevel"/>
    <w:tmpl w:val="A07E9C5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74D096F"/>
    <w:multiLevelType w:val="hybridMultilevel"/>
    <w:tmpl w:val="064A921C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C307E56"/>
    <w:multiLevelType w:val="hybridMultilevel"/>
    <w:tmpl w:val="1FC2C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2C23B3"/>
    <w:multiLevelType w:val="hybridMultilevel"/>
    <w:tmpl w:val="9052104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E4450EB"/>
    <w:multiLevelType w:val="hybridMultilevel"/>
    <w:tmpl w:val="FE8038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8"/>
  </w:num>
  <w:num w:numId="3">
    <w:abstractNumId w:val="54"/>
  </w:num>
  <w:num w:numId="4">
    <w:abstractNumId w:val="51"/>
  </w:num>
  <w:num w:numId="5">
    <w:abstractNumId w:val="36"/>
  </w:num>
  <w:num w:numId="6">
    <w:abstractNumId w:val="8"/>
  </w:num>
  <w:num w:numId="7">
    <w:abstractNumId w:val="48"/>
  </w:num>
  <w:num w:numId="8">
    <w:abstractNumId w:val="72"/>
  </w:num>
  <w:num w:numId="9">
    <w:abstractNumId w:val="60"/>
  </w:num>
  <w:num w:numId="10">
    <w:abstractNumId w:val="42"/>
  </w:num>
  <w:num w:numId="11">
    <w:abstractNumId w:val="53"/>
  </w:num>
  <w:num w:numId="12">
    <w:abstractNumId w:val="50"/>
  </w:num>
  <w:num w:numId="13">
    <w:abstractNumId w:val="37"/>
  </w:num>
  <w:num w:numId="14">
    <w:abstractNumId w:val="71"/>
  </w:num>
  <w:num w:numId="15">
    <w:abstractNumId w:val="56"/>
  </w:num>
  <w:num w:numId="16">
    <w:abstractNumId w:val="24"/>
  </w:num>
  <w:num w:numId="17">
    <w:abstractNumId w:val="0"/>
  </w:num>
  <w:num w:numId="18">
    <w:abstractNumId w:val="2"/>
  </w:num>
  <w:num w:numId="19">
    <w:abstractNumId w:val="52"/>
  </w:num>
  <w:num w:numId="20">
    <w:abstractNumId w:val="10"/>
  </w:num>
  <w:num w:numId="21">
    <w:abstractNumId w:val="43"/>
  </w:num>
  <w:num w:numId="22">
    <w:abstractNumId w:val="45"/>
  </w:num>
  <w:num w:numId="23">
    <w:abstractNumId w:val="21"/>
  </w:num>
  <w:num w:numId="24">
    <w:abstractNumId w:val="49"/>
  </w:num>
  <w:num w:numId="25">
    <w:abstractNumId w:val="65"/>
  </w:num>
  <w:num w:numId="26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5"/>
  </w:num>
  <w:num w:numId="30">
    <w:abstractNumId w:val="14"/>
  </w:num>
  <w:num w:numId="31">
    <w:abstractNumId w:val="17"/>
  </w:num>
  <w:num w:numId="32">
    <w:abstractNumId w:val="25"/>
  </w:num>
  <w:num w:numId="33">
    <w:abstractNumId w:val="74"/>
  </w:num>
  <w:num w:numId="34">
    <w:abstractNumId w:val="44"/>
  </w:num>
  <w:num w:numId="35">
    <w:abstractNumId w:val="3"/>
  </w:num>
  <w:num w:numId="36">
    <w:abstractNumId w:val="38"/>
  </w:num>
  <w:num w:numId="37">
    <w:abstractNumId w:val="31"/>
  </w:num>
  <w:num w:numId="38">
    <w:abstractNumId w:val="77"/>
  </w:num>
  <w:num w:numId="39">
    <w:abstractNumId w:val="33"/>
  </w:num>
  <w:num w:numId="40">
    <w:abstractNumId w:val="55"/>
  </w:num>
  <w:num w:numId="41">
    <w:abstractNumId w:val="73"/>
  </w:num>
  <w:num w:numId="42">
    <w:abstractNumId w:val="27"/>
  </w:num>
  <w:num w:numId="43">
    <w:abstractNumId w:val="41"/>
  </w:num>
  <w:num w:numId="44">
    <w:abstractNumId w:val="23"/>
  </w:num>
  <w:num w:numId="45">
    <w:abstractNumId w:val="29"/>
  </w:num>
  <w:num w:numId="46">
    <w:abstractNumId w:val="5"/>
  </w:num>
  <w:num w:numId="47">
    <w:abstractNumId w:val="78"/>
  </w:num>
  <w:num w:numId="48">
    <w:abstractNumId w:val="30"/>
  </w:num>
  <w:num w:numId="49">
    <w:abstractNumId w:val="79"/>
  </w:num>
  <w:num w:numId="50">
    <w:abstractNumId w:val="34"/>
  </w:num>
  <w:num w:numId="51">
    <w:abstractNumId w:val="32"/>
  </w:num>
  <w:num w:numId="52">
    <w:abstractNumId w:val="35"/>
  </w:num>
  <w:num w:numId="53">
    <w:abstractNumId w:val="9"/>
  </w:num>
  <w:num w:numId="54">
    <w:abstractNumId w:val="7"/>
  </w:num>
  <w:num w:numId="55">
    <w:abstractNumId w:val="58"/>
  </w:num>
  <w:num w:numId="56">
    <w:abstractNumId w:val="12"/>
  </w:num>
  <w:num w:numId="57">
    <w:abstractNumId w:val="28"/>
  </w:num>
  <w:num w:numId="58">
    <w:abstractNumId w:val="69"/>
  </w:num>
  <w:num w:numId="59">
    <w:abstractNumId w:val="46"/>
  </w:num>
  <w:num w:numId="60">
    <w:abstractNumId w:val="19"/>
  </w:num>
  <w:num w:numId="61">
    <w:abstractNumId w:val="62"/>
  </w:num>
  <w:num w:numId="62">
    <w:abstractNumId w:val="61"/>
  </w:num>
  <w:num w:numId="63">
    <w:abstractNumId w:val="39"/>
  </w:num>
  <w:num w:numId="64">
    <w:abstractNumId w:val="59"/>
  </w:num>
  <w:num w:numId="65">
    <w:abstractNumId w:val="64"/>
  </w:num>
  <w:num w:numId="66">
    <w:abstractNumId w:val="47"/>
  </w:num>
  <w:num w:numId="67">
    <w:abstractNumId w:val="67"/>
  </w:num>
  <w:num w:numId="68">
    <w:abstractNumId w:val="16"/>
  </w:num>
  <w:num w:numId="69">
    <w:abstractNumId w:val="70"/>
  </w:num>
  <w:num w:numId="70">
    <w:abstractNumId w:val="63"/>
  </w:num>
  <w:num w:numId="71">
    <w:abstractNumId w:val="26"/>
  </w:num>
  <w:num w:numId="72">
    <w:abstractNumId w:val="76"/>
  </w:num>
  <w:num w:numId="73">
    <w:abstractNumId w:val="66"/>
  </w:num>
  <w:num w:numId="74">
    <w:abstractNumId w:val="57"/>
  </w:num>
  <w:num w:numId="75">
    <w:abstractNumId w:val="20"/>
  </w:num>
  <w:num w:numId="76">
    <w:abstractNumId w:val="22"/>
  </w:num>
  <w:num w:numId="77">
    <w:abstractNumId w:val="4"/>
  </w:num>
  <w:num w:numId="78">
    <w:abstractNumId w:val="11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1133"/>
    <w:rsid w:val="00004EBD"/>
    <w:rsid w:val="000064F7"/>
    <w:rsid w:val="00012F3A"/>
    <w:rsid w:val="00014176"/>
    <w:rsid w:val="00024620"/>
    <w:rsid w:val="0002487D"/>
    <w:rsid w:val="00025618"/>
    <w:rsid w:val="00025DA5"/>
    <w:rsid w:val="0002771D"/>
    <w:rsid w:val="000439EE"/>
    <w:rsid w:val="00043F6F"/>
    <w:rsid w:val="0004563A"/>
    <w:rsid w:val="00047FAE"/>
    <w:rsid w:val="00050DE3"/>
    <w:rsid w:val="00054473"/>
    <w:rsid w:val="0007133C"/>
    <w:rsid w:val="00072210"/>
    <w:rsid w:val="00073B58"/>
    <w:rsid w:val="00074C3B"/>
    <w:rsid w:val="0007672B"/>
    <w:rsid w:val="000810CC"/>
    <w:rsid w:val="00090BBF"/>
    <w:rsid w:val="000A016A"/>
    <w:rsid w:val="000A20E3"/>
    <w:rsid w:val="000A6D67"/>
    <w:rsid w:val="000C2DDB"/>
    <w:rsid w:val="000C325B"/>
    <w:rsid w:val="000C6AA3"/>
    <w:rsid w:val="000D1DC3"/>
    <w:rsid w:val="000D1E26"/>
    <w:rsid w:val="000E0908"/>
    <w:rsid w:val="000E2F2D"/>
    <w:rsid w:val="000F1546"/>
    <w:rsid w:val="00100A59"/>
    <w:rsid w:val="00117689"/>
    <w:rsid w:val="00122EBA"/>
    <w:rsid w:val="00132F75"/>
    <w:rsid w:val="001405E6"/>
    <w:rsid w:val="00146EA1"/>
    <w:rsid w:val="00163803"/>
    <w:rsid w:val="00171459"/>
    <w:rsid w:val="001757D0"/>
    <w:rsid w:val="00175B01"/>
    <w:rsid w:val="00176C39"/>
    <w:rsid w:val="00176FAA"/>
    <w:rsid w:val="00181A7A"/>
    <w:rsid w:val="00183929"/>
    <w:rsid w:val="001917D5"/>
    <w:rsid w:val="00194968"/>
    <w:rsid w:val="001A24D6"/>
    <w:rsid w:val="001A5BB7"/>
    <w:rsid w:val="001A75E1"/>
    <w:rsid w:val="001B2F8C"/>
    <w:rsid w:val="001B4D35"/>
    <w:rsid w:val="001B70E1"/>
    <w:rsid w:val="001B7A75"/>
    <w:rsid w:val="001C0C5A"/>
    <w:rsid w:val="001C21D3"/>
    <w:rsid w:val="001C37DF"/>
    <w:rsid w:val="001D4854"/>
    <w:rsid w:val="001D4D8D"/>
    <w:rsid w:val="001D791F"/>
    <w:rsid w:val="001E0B74"/>
    <w:rsid w:val="001E575D"/>
    <w:rsid w:val="001F7E9C"/>
    <w:rsid w:val="00202B9A"/>
    <w:rsid w:val="00216743"/>
    <w:rsid w:val="00217C0A"/>
    <w:rsid w:val="00222C6F"/>
    <w:rsid w:val="00230413"/>
    <w:rsid w:val="00230CEB"/>
    <w:rsid w:val="002311DC"/>
    <w:rsid w:val="00233D11"/>
    <w:rsid w:val="00235074"/>
    <w:rsid w:val="00242026"/>
    <w:rsid w:val="0024581E"/>
    <w:rsid w:val="00266C67"/>
    <w:rsid w:val="002670AE"/>
    <w:rsid w:val="002678D5"/>
    <w:rsid w:val="0028337D"/>
    <w:rsid w:val="0028630C"/>
    <w:rsid w:val="00294849"/>
    <w:rsid w:val="00295764"/>
    <w:rsid w:val="002A03B0"/>
    <w:rsid w:val="002A19F0"/>
    <w:rsid w:val="002A43B2"/>
    <w:rsid w:val="002A451C"/>
    <w:rsid w:val="002A5EB4"/>
    <w:rsid w:val="002B22BE"/>
    <w:rsid w:val="002C1ACB"/>
    <w:rsid w:val="002C24BA"/>
    <w:rsid w:val="002D0E69"/>
    <w:rsid w:val="002D164E"/>
    <w:rsid w:val="002D5294"/>
    <w:rsid w:val="002D7A66"/>
    <w:rsid w:val="002E54EF"/>
    <w:rsid w:val="002F25C0"/>
    <w:rsid w:val="00313391"/>
    <w:rsid w:val="003307F3"/>
    <w:rsid w:val="00330F35"/>
    <w:rsid w:val="00346120"/>
    <w:rsid w:val="00347E9C"/>
    <w:rsid w:val="00352CDE"/>
    <w:rsid w:val="0036009E"/>
    <w:rsid w:val="00361640"/>
    <w:rsid w:val="00363C56"/>
    <w:rsid w:val="003644D8"/>
    <w:rsid w:val="00366898"/>
    <w:rsid w:val="00374556"/>
    <w:rsid w:val="00381B25"/>
    <w:rsid w:val="00383786"/>
    <w:rsid w:val="00387C31"/>
    <w:rsid w:val="0039158D"/>
    <w:rsid w:val="003A43F2"/>
    <w:rsid w:val="003B2728"/>
    <w:rsid w:val="003B3F86"/>
    <w:rsid w:val="003C14F0"/>
    <w:rsid w:val="003C1F3E"/>
    <w:rsid w:val="003C2795"/>
    <w:rsid w:val="003D1355"/>
    <w:rsid w:val="003D1D42"/>
    <w:rsid w:val="003D4833"/>
    <w:rsid w:val="003E61A1"/>
    <w:rsid w:val="003F197B"/>
    <w:rsid w:val="00412D63"/>
    <w:rsid w:val="00413028"/>
    <w:rsid w:val="00417597"/>
    <w:rsid w:val="00423820"/>
    <w:rsid w:val="004403DE"/>
    <w:rsid w:val="00456A93"/>
    <w:rsid w:val="00457519"/>
    <w:rsid w:val="00461608"/>
    <w:rsid w:val="0046255A"/>
    <w:rsid w:val="00464499"/>
    <w:rsid w:val="004653E8"/>
    <w:rsid w:val="00467233"/>
    <w:rsid w:val="00472C16"/>
    <w:rsid w:val="00473B36"/>
    <w:rsid w:val="00473D78"/>
    <w:rsid w:val="004846E6"/>
    <w:rsid w:val="00497704"/>
    <w:rsid w:val="004A0A87"/>
    <w:rsid w:val="004B0ACD"/>
    <w:rsid w:val="004B2C38"/>
    <w:rsid w:val="004B62AE"/>
    <w:rsid w:val="004B6FD6"/>
    <w:rsid w:val="004D117A"/>
    <w:rsid w:val="004E1DDC"/>
    <w:rsid w:val="004E35CB"/>
    <w:rsid w:val="004E3F8C"/>
    <w:rsid w:val="004E69BC"/>
    <w:rsid w:val="0050353F"/>
    <w:rsid w:val="00507E99"/>
    <w:rsid w:val="0051190A"/>
    <w:rsid w:val="00532FE4"/>
    <w:rsid w:val="0053587D"/>
    <w:rsid w:val="00537B3D"/>
    <w:rsid w:val="005411AA"/>
    <w:rsid w:val="00541B43"/>
    <w:rsid w:val="00543CC5"/>
    <w:rsid w:val="00545D9C"/>
    <w:rsid w:val="00560D85"/>
    <w:rsid w:val="00561F69"/>
    <w:rsid w:val="00562E4C"/>
    <w:rsid w:val="00567304"/>
    <w:rsid w:val="00575BA1"/>
    <w:rsid w:val="00582270"/>
    <w:rsid w:val="005850A4"/>
    <w:rsid w:val="0058646B"/>
    <w:rsid w:val="00586836"/>
    <w:rsid w:val="00587B49"/>
    <w:rsid w:val="00596E85"/>
    <w:rsid w:val="005A5ABF"/>
    <w:rsid w:val="005A6DC1"/>
    <w:rsid w:val="005B0A82"/>
    <w:rsid w:val="005B7538"/>
    <w:rsid w:val="005C2684"/>
    <w:rsid w:val="005D2258"/>
    <w:rsid w:val="005D5189"/>
    <w:rsid w:val="005D5895"/>
    <w:rsid w:val="005D691D"/>
    <w:rsid w:val="005E5E40"/>
    <w:rsid w:val="005E7087"/>
    <w:rsid w:val="005F02C7"/>
    <w:rsid w:val="005F272B"/>
    <w:rsid w:val="005F4E73"/>
    <w:rsid w:val="005F6E28"/>
    <w:rsid w:val="005F7EE0"/>
    <w:rsid w:val="00603E6D"/>
    <w:rsid w:val="00611EA4"/>
    <w:rsid w:val="00612440"/>
    <w:rsid w:val="0061398D"/>
    <w:rsid w:val="00613DB0"/>
    <w:rsid w:val="0061596A"/>
    <w:rsid w:val="00616730"/>
    <w:rsid w:val="00617D1C"/>
    <w:rsid w:val="00621743"/>
    <w:rsid w:val="00623775"/>
    <w:rsid w:val="00623D76"/>
    <w:rsid w:val="00626369"/>
    <w:rsid w:val="006433DC"/>
    <w:rsid w:val="0064755A"/>
    <w:rsid w:val="00647EEE"/>
    <w:rsid w:val="00650324"/>
    <w:rsid w:val="0065037C"/>
    <w:rsid w:val="00651FBD"/>
    <w:rsid w:val="00653035"/>
    <w:rsid w:val="006539F0"/>
    <w:rsid w:val="006567E8"/>
    <w:rsid w:val="006603C8"/>
    <w:rsid w:val="00662525"/>
    <w:rsid w:val="006833AF"/>
    <w:rsid w:val="00684C96"/>
    <w:rsid w:val="006852C5"/>
    <w:rsid w:val="006A4200"/>
    <w:rsid w:val="006A6092"/>
    <w:rsid w:val="006A73B8"/>
    <w:rsid w:val="006A7426"/>
    <w:rsid w:val="006A79C8"/>
    <w:rsid w:val="006B6A5F"/>
    <w:rsid w:val="006C1D01"/>
    <w:rsid w:val="006C2966"/>
    <w:rsid w:val="006C74A8"/>
    <w:rsid w:val="006D5535"/>
    <w:rsid w:val="006E0099"/>
    <w:rsid w:val="006E1B68"/>
    <w:rsid w:val="006E1DCC"/>
    <w:rsid w:val="006E6398"/>
    <w:rsid w:val="006E6B54"/>
    <w:rsid w:val="007100B7"/>
    <w:rsid w:val="0071192A"/>
    <w:rsid w:val="00712506"/>
    <w:rsid w:val="007177EA"/>
    <w:rsid w:val="00720C05"/>
    <w:rsid w:val="007240AE"/>
    <w:rsid w:val="00730F4F"/>
    <w:rsid w:val="00733157"/>
    <w:rsid w:val="0074184D"/>
    <w:rsid w:val="00745A39"/>
    <w:rsid w:val="007506A9"/>
    <w:rsid w:val="00750718"/>
    <w:rsid w:val="00751192"/>
    <w:rsid w:val="00753302"/>
    <w:rsid w:val="007577CD"/>
    <w:rsid w:val="00761051"/>
    <w:rsid w:val="00770550"/>
    <w:rsid w:val="007756D2"/>
    <w:rsid w:val="00776204"/>
    <w:rsid w:val="00787759"/>
    <w:rsid w:val="0079251D"/>
    <w:rsid w:val="007967F4"/>
    <w:rsid w:val="007A15D2"/>
    <w:rsid w:val="007A6BCC"/>
    <w:rsid w:val="007A6F07"/>
    <w:rsid w:val="007A764C"/>
    <w:rsid w:val="007C0E58"/>
    <w:rsid w:val="007C4721"/>
    <w:rsid w:val="007D0734"/>
    <w:rsid w:val="007D0FD8"/>
    <w:rsid w:val="007D1A1F"/>
    <w:rsid w:val="007D59BF"/>
    <w:rsid w:val="007D608C"/>
    <w:rsid w:val="007F1B17"/>
    <w:rsid w:val="007F2E27"/>
    <w:rsid w:val="00801560"/>
    <w:rsid w:val="008117C1"/>
    <w:rsid w:val="008155FC"/>
    <w:rsid w:val="0082514E"/>
    <w:rsid w:val="0084069D"/>
    <w:rsid w:val="00862115"/>
    <w:rsid w:val="008645B2"/>
    <w:rsid w:val="008667BE"/>
    <w:rsid w:val="00874401"/>
    <w:rsid w:val="00877B7D"/>
    <w:rsid w:val="008820E0"/>
    <w:rsid w:val="008924BD"/>
    <w:rsid w:val="00897939"/>
    <w:rsid w:val="008B32F9"/>
    <w:rsid w:val="008B3775"/>
    <w:rsid w:val="008C20B9"/>
    <w:rsid w:val="008D1543"/>
    <w:rsid w:val="008D4F4E"/>
    <w:rsid w:val="008D5A78"/>
    <w:rsid w:val="008E1420"/>
    <w:rsid w:val="008E3AF6"/>
    <w:rsid w:val="009000BB"/>
    <w:rsid w:val="00905CC7"/>
    <w:rsid w:val="00911D6C"/>
    <w:rsid w:val="00935B12"/>
    <w:rsid w:val="00937B0A"/>
    <w:rsid w:val="00937EC6"/>
    <w:rsid w:val="009417DF"/>
    <w:rsid w:val="00946D9C"/>
    <w:rsid w:val="009603D2"/>
    <w:rsid w:val="00976638"/>
    <w:rsid w:val="00980FFA"/>
    <w:rsid w:val="00986C16"/>
    <w:rsid w:val="00990F6F"/>
    <w:rsid w:val="00991270"/>
    <w:rsid w:val="0099602C"/>
    <w:rsid w:val="009A177E"/>
    <w:rsid w:val="009A447B"/>
    <w:rsid w:val="009A4A4C"/>
    <w:rsid w:val="009B07D4"/>
    <w:rsid w:val="009B4B0C"/>
    <w:rsid w:val="009C1F71"/>
    <w:rsid w:val="009C2C02"/>
    <w:rsid w:val="009C4CE4"/>
    <w:rsid w:val="009C66F3"/>
    <w:rsid w:val="009E0ED8"/>
    <w:rsid w:val="009F2889"/>
    <w:rsid w:val="00A010F7"/>
    <w:rsid w:val="00A01A4B"/>
    <w:rsid w:val="00A03108"/>
    <w:rsid w:val="00A05A73"/>
    <w:rsid w:val="00A062BD"/>
    <w:rsid w:val="00A066F5"/>
    <w:rsid w:val="00A16C82"/>
    <w:rsid w:val="00A250E9"/>
    <w:rsid w:val="00A25FE8"/>
    <w:rsid w:val="00A342C9"/>
    <w:rsid w:val="00A41843"/>
    <w:rsid w:val="00A452FA"/>
    <w:rsid w:val="00A45885"/>
    <w:rsid w:val="00A4781F"/>
    <w:rsid w:val="00A50107"/>
    <w:rsid w:val="00A523EB"/>
    <w:rsid w:val="00A53318"/>
    <w:rsid w:val="00A62870"/>
    <w:rsid w:val="00A65C56"/>
    <w:rsid w:val="00A669F7"/>
    <w:rsid w:val="00A71661"/>
    <w:rsid w:val="00A8024B"/>
    <w:rsid w:val="00A83CC3"/>
    <w:rsid w:val="00A860D9"/>
    <w:rsid w:val="00A947D7"/>
    <w:rsid w:val="00A94C31"/>
    <w:rsid w:val="00A97989"/>
    <w:rsid w:val="00AA0E51"/>
    <w:rsid w:val="00AB222A"/>
    <w:rsid w:val="00AB7437"/>
    <w:rsid w:val="00AC2681"/>
    <w:rsid w:val="00AD6496"/>
    <w:rsid w:val="00AD7B3B"/>
    <w:rsid w:val="00B002DD"/>
    <w:rsid w:val="00B056EF"/>
    <w:rsid w:val="00B07FD7"/>
    <w:rsid w:val="00B11621"/>
    <w:rsid w:val="00B232BF"/>
    <w:rsid w:val="00B27788"/>
    <w:rsid w:val="00B3465D"/>
    <w:rsid w:val="00B36325"/>
    <w:rsid w:val="00B37975"/>
    <w:rsid w:val="00B5375B"/>
    <w:rsid w:val="00B540EC"/>
    <w:rsid w:val="00B55CFE"/>
    <w:rsid w:val="00B6458E"/>
    <w:rsid w:val="00B7104C"/>
    <w:rsid w:val="00B718FB"/>
    <w:rsid w:val="00B8773D"/>
    <w:rsid w:val="00B958CD"/>
    <w:rsid w:val="00B96726"/>
    <w:rsid w:val="00BA4C26"/>
    <w:rsid w:val="00BA6406"/>
    <w:rsid w:val="00BB306C"/>
    <w:rsid w:val="00BC0A9C"/>
    <w:rsid w:val="00BC349A"/>
    <w:rsid w:val="00BD610C"/>
    <w:rsid w:val="00BE541C"/>
    <w:rsid w:val="00BF3B2D"/>
    <w:rsid w:val="00BF6020"/>
    <w:rsid w:val="00C0149D"/>
    <w:rsid w:val="00C04871"/>
    <w:rsid w:val="00C105E9"/>
    <w:rsid w:val="00C106ED"/>
    <w:rsid w:val="00C206A6"/>
    <w:rsid w:val="00C23E02"/>
    <w:rsid w:val="00C30BB0"/>
    <w:rsid w:val="00C34DFB"/>
    <w:rsid w:val="00C366AD"/>
    <w:rsid w:val="00C37ABC"/>
    <w:rsid w:val="00C41D2B"/>
    <w:rsid w:val="00C522C4"/>
    <w:rsid w:val="00C53107"/>
    <w:rsid w:val="00C534EB"/>
    <w:rsid w:val="00C53638"/>
    <w:rsid w:val="00C54467"/>
    <w:rsid w:val="00C61A0D"/>
    <w:rsid w:val="00C66E28"/>
    <w:rsid w:val="00C77FF6"/>
    <w:rsid w:val="00C90F62"/>
    <w:rsid w:val="00C947F9"/>
    <w:rsid w:val="00C9545E"/>
    <w:rsid w:val="00CA123D"/>
    <w:rsid w:val="00CA3542"/>
    <w:rsid w:val="00CB6AA2"/>
    <w:rsid w:val="00CC209E"/>
    <w:rsid w:val="00CC6CEE"/>
    <w:rsid w:val="00CD0071"/>
    <w:rsid w:val="00CD3A62"/>
    <w:rsid w:val="00CF75C8"/>
    <w:rsid w:val="00D00BF6"/>
    <w:rsid w:val="00D03985"/>
    <w:rsid w:val="00D0457E"/>
    <w:rsid w:val="00D05E91"/>
    <w:rsid w:val="00D05ECB"/>
    <w:rsid w:val="00D0752E"/>
    <w:rsid w:val="00D12719"/>
    <w:rsid w:val="00D1631B"/>
    <w:rsid w:val="00D17B36"/>
    <w:rsid w:val="00D33FEF"/>
    <w:rsid w:val="00D34CCA"/>
    <w:rsid w:val="00D518B4"/>
    <w:rsid w:val="00D522CD"/>
    <w:rsid w:val="00D53792"/>
    <w:rsid w:val="00D71DF9"/>
    <w:rsid w:val="00D72640"/>
    <w:rsid w:val="00D728E6"/>
    <w:rsid w:val="00D74EFF"/>
    <w:rsid w:val="00D75527"/>
    <w:rsid w:val="00D7663A"/>
    <w:rsid w:val="00D76887"/>
    <w:rsid w:val="00D81067"/>
    <w:rsid w:val="00D82AF7"/>
    <w:rsid w:val="00D84BCB"/>
    <w:rsid w:val="00D8543C"/>
    <w:rsid w:val="00D91DB8"/>
    <w:rsid w:val="00D96E09"/>
    <w:rsid w:val="00DA5F3C"/>
    <w:rsid w:val="00DB23B6"/>
    <w:rsid w:val="00DB53FB"/>
    <w:rsid w:val="00DB7010"/>
    <w:rsid w:val="00DC0D75"/>
    <w:rsid w:val="00DC398C"/>
    <w:rsid w:val="00DD18DE"/>
    <w:rsid w:val="00DD24A8"/>
    <w:rsid w:val="00DD54C0"/>
    <w:rsid w:val="00DE46E9"/>
    <w:rsid w:val="00DF3E63"/>
    <w:rsid w:val="00E02878"/>
    <w:rsid w:val="00E02FFA"/>
    <w:rsid w:val="00E05C23"/>
    <w:rsid w:val="00E12832"/>
    <w:rsid w:val="00E12AFA"/>
    <w:rsid w:val="00E16BA9"/>
    <w:rsid w:val="00E330A1"/>
    <w:rsid w:val="00E34A68"/>
    <w:rsid w:val="00E34EDE"/>
    <w:rsid w:val="00E3563D"/>
    <w:rsid w:val="00E37B71"/>
    <w:rsid w:val="00E405A2"/>
    <w:rsid w:val="00E40F8A"/>
    <w:rsid w:val="00E42D90"/>
    <w:rsid w:val="00E47ED7"/>
    <w:rsid w:val="00E54994"/>
    <w:rsid w:val="00E552B4"/>
    <w:rsid w:val="00E63C06"/>
    <w:rsid w:val="00E64AEA"/>
    <w:rsid w:val="00E6647E"/>
    <w:rsid w:val="00E80DDE"/>
    <w:rsid w:val="00E8195A"/>
    <w:rsid w:val="00E8274A"/>
    <w:rsid w:val="00E841B4"/>
    <w:rsid w:val="00E84A42"/>
    <w:rsid w:val="00E86A4C"/>
    <w:rsid w:val="00E904FF"/>
    <w:rsid w:val="00E95223"/>
    <w:rsid w:val="00EA3AAE"/>
    <w:rsid w:val="00EB3B7C"/>
    <w:rsid w:val="00EB7FB3"/>
    <w:rsid w:val="00ED4BCE"/>
    <w:rsid w:val="00EE4C9B"/>
    <w:rsid w:val="00EF14A9"/>
    <w:rsid w:val="00F002A5"/>
    <w:rsid w:val="00F02DB8"/>
    <w:rsid w:val="00F03F87"/>
    <w:rsid w:val="00F04A68"/>
    <w:rsid w:val="00F05A86"/>
    <w:rsid w:val="00F0795A"/>
    <w:rsid w:val="00F1277B"/>
    <w:rsid w:val="00F1446D"/>
    <w:rsid w:val="00F14666"/>
    <w:rsid w:val="00F361DD"/>
    <w:rsid w:val="00F41493"/>
    <w:rsid w:val="00F41BA4"/>
    <w:rsid w:val="00F52D56"/>
    <w:rsid w:val="00F56C7B"/>
    <w:rsid w:val="00F63BA0"/>
    <w:rsid w:val="00F662D1"/>
    <w:rsid w:val="00F66FC9"/>
    <w:rsid w:val="00F71773"/>
    <w:rsid w:val="00F81911"/>
    <w:rsid w:val="00F82211"/>
    <w:rsid w:val="00F85DFF"/>
    <w:rsid w:val="00F86648"/>
    <w:rsid w:val="00F91169"/>
    <w:rsid w:val="00F91386"/>
    <w:rsid w:val="00F92409"/>
    <w:rsid w:val="00F94CEE"/>
    <w:rsid w:val="00F97F0A"/>
    <w:rsid w:val="00FA0F0A"/>
    <w:rsid w:val="00FB1EDB"/>
    <w:rsid w:val="00FB73A5"/>
    <w:rsid w:val="00FC0DE2"/>
    <w:rsid w:val="00FC3FF5"/>
    <w:rsid w:val="00FC7B70"/>
    <w:rsid w:val="00FD6C45"/>
    <w:rsid w:val="00FE0639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240EB"/>
  <w15:docId w15:val="{9FBFE326-0FF8-4935-8B23-A7DE8305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71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semiHidden/>
    <w:rsid w:val="00F361DD"/>
  </w:style>
  <w:style w:type="paragraph" w:styleId="a6">
    <w:name w:val="header"/>
    <w:basedOn w:val="a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"/>
    <w:rsid w:val="00F361DD"/>
    <w:pPr>
      <w:ind w:left="566" w:hanging="283"/>
    </w:pPr>
  </w:style>
  <w:style w:type="paragraph" w:styleId="3">
    <w:name w:val="List 3"/>
    <w:basedOn w:val="a"/>
    <w:rsid w:val="00F361DD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Знак"/>
    <w:basedOn w:val="a0"/>
    <w:link w:val="aa"/>
    <w:rsid w:val="00F361DD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rsid w:val="00F361DD"/>
    <w:pPr>
      <w:spacing w:after="120"/>
    </w:pPr>
  </w:style>
  <w:style w:type="paragraph" w:styleId="21">
    <w:name w:val="Body Text Indent 2"/>
    <w:basedOn w:val="a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писок с точками"/>
    <w:basedOn w:val="a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c">
    <w:name w:val="footnote reference"/>
    <w:basedOn w:val="a0"/>
    <w:semiHidden/>
    <w:rsid w:val="00F361DD"/>
    <w:rPr>
      <w:vertAlign w:val="superscript"/>
    </w:rPr>
  </w:style>
  <w:style w:type="character" w:customStyle="1" w:styleId="ad">
    <w:name w:val="номер страницы"/>
    <w:basedOn w:val="a0"/>
    <w:rsid w:val="00F361DD"/>
  </w:style>
  <w:style w:type="table" w:styleId="ae">
    <w:name w:val="Table Grid"/>
    <w:basedOn w:val="a1"/>
    <w:uiPriority w:val="59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"/>
    <w:basedOn w:val="a"/>
    <w:rsid w:val="006E0099"/>
    <w:pPr>
      <w:ind w:left="283" w:hanging="283"/>
    </w:pPr>
  </w:style>
  <w:style w:type="paragraph" w:customStyle="1" w:styleId="af0"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rsid w:val="0074184D"/>
    <w:pPr>
      <w:spacing w:after="120" w:line="480" w:lineRule="auto"/>
    </w:pPr>
  </w:style>
  <w:style w:type="paragraph" w:styleId="af2">
    <w:name w:val="Body Text Indent"/>
    <w:basedOn w:val="a"/>
    <w:rsid w:val="00D81067"/>
    <w:pPr>
      <w:spacing w:after="120"/>
      <w:ind w:left="283"/>
    </w:pPr>
  </w:style>
  <w:style w:type="table" w:styleId="12">
    <w:name w:val="Table Grid 1"/>
    <w:basedOn w:val="a1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0"/>
    <w:rsid w:val="00D82AF7"/>
  </w:style>
  <w:style w:type="character" w:styleId="af4">
    <w:name w:val="Hyperlink"/>
    <w:basedOn w:val="a0"/>
    <w:rsid w:val="00E12AFA"/>
    <w:rPr>
      <w:color w:val="0000FF"/>
      <w:u w:val="single"/>
    </w:rPr>
  </w:style>
  <w:style w:type="paragraph" w:styleId="af5">
    <w:name w:val="Block Text"/>
    <w:basedOn w:val="a"/>
    <w:rsid w:val="00F71773"/>
    <w:pPr>
      <w:ind w:left="-567" w:right="-447"/>
      <w:jc w:val="center"/>
    </w:pPr>
    <w:rPr>
      <w:sz w:val="20"/>
      <w:szCs w:val="20"/>
    </w:rPr>
  </w:style>
  <w:style w:type="paragraph" w:customStyle="1" w:styleId="af6">
    <w:name w:val="Знак"/>
    <w:basedOn w:val="a"/>
    <w:rsid w:val="00F717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rsid w:val="00B379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1355"/>
    <w:rPr>
      <w:sz w:val="24"/>
      <w:szCs w:val="24"/>
    </w:rPr>
  </w:style>
  <w:style w:type="paragraph" w:customStyle="1" w:styleId="ConsPlusNormal">
    <w:name w:val="ConsPlusNormal"/>
    <w:rsid w:val="006833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List Paragraph"/>
    <w:basedOn w:val="a"/>
    <w:link w:val="af9"/>
    <w:uiPriority w:val="34"/>
    <w:qFormat/>
    <w:rsid w:val="00537B3D"/>
    <w:pPr>
      <w:ind w:left="720"/>
      <w:contextualSpacing/>
    </w:pPr>
  </w:style>
  <w:style w:type="paragraph" w:styleId="afa">
    <w:name w:val="Balloon Text"/>
    <w:basedOn w:val="a"/>
    <w:link w:val="afb"/>
    <w:rsid w:val="00352CD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352C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67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1">
    <w:name w:val="Body Text Indent 3"/>
    <w:basedOn w:val="a"/>
    <w:link w:val="32"/>
    <w:unhideWhenUsed/>
    <w:rsid w:val="00B277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7788"/>
    <w:rPr>
      <w:sz w:val="16"/>
      <w:szCs w:val="16"/>
    </w:rPr>
  </w:style>
  <w:style w:type="paragraph" w:customStyle="1" w:styleId="13">
    <w:name w:val="Без интервала1"/>
    <w:qFormat/>
    <w:rsid w:val="00B27788"/>
    <w:rPr>
      <w:rFonts w:ascii="Calibri" w:hAnsi="Calibri"/>
      <w:color w:val="00000A"/>
      <w:sz w:val="22"/>
      <w:szCs w:val="22"/>
      <w:lang w:eastAsia="en-US"/>
    </w:rPr>
  </w:style>
  <w:style w:type="paragraph" w:customStyle="1" w:styleId="afc">
    <w:name w:val="Базовый"/>
    <w:rsid w:val="00B27788"/>
    <w:pPr>
      <w:suppressAutoHyphens/>
      <w:spacing w:line="100" w:lineRule="atLeast"/>
    </w:pPr>
    <w:rPr>
      <w:sz w:val="24"/>
      <w:szCs w:val="24"/>
    </w:rPr>
  </w:style>
  <w:style w:type="paragraph" w:customStyle="1" w:styleId="Default">
    <w:name w:val="Default"/>
    <w:rsid w:val="00B2778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16">
    <w:name w:val="s_16"/>
    <w:basedOn w:val="a"/>
    <w:rsid w:val="00B27788"/>
    <w:pPr>
      <w:spacing w:before="100" w:beforeAutospacing="1" w:after="100" w:afterAutospacing="1"/>
    </w:pPr>
  </w:style>
  <w:style w:type="paragraph" w:customStyle="1" w:styleId="26">
    <w:name w:val="Без интервала2"/>
    <w:rsid w:val="00B27788"/>
    <w:rPr>
      <w:rFonts w:ascii="Calibri" w:hAnsi="Calibri"/>
      <w:sz w:val="22"/>
      <w:szCs w:val="22"/>
      <w:lang w:eastAsia="en-US"/>
    </w:rPr>
  </w:style>
  <w:style w:type="character" w:customStyle="1" w:styleId="afd">
    <w:name w:val="Курсовая Знак"/>
    <w:basedOn w:val="a0"/>
    <w:link w:val="afe"/>
    <w:locked/>
    <w:rsid w:val="00B27788"/>
    <w:rPr>
      <w:sz w:val="28"/>
      <w:szCs w:val="28"/>
    </w:rPr>
  </w:style>
  <w:style w:type="paragraph" w:customStyle="1" w:styleId="afe">
    <w:name w:val="Курсовая"/>
    <w:basedOn w:val="a"/>
    <w:link w:val="afd"/>
    <w:qFormat/>
    <w:rsid w:val="00B27788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B27788"/>
    <w:rPr>
      <w:sz w:val="24"/>
      <w:szCs w:val="24"/>
    </w:rPr>
  </w:style>
  <w:style w:type="paragraph" w:customStyle="1" w:styleId="211">
    <w:name w:val="Список 21"/>
    <w:basedOn w:val="a"/>
    <w:rsid w:val="00B27788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uch">
    <w:name w:val="fontuch"/>
    <w:basedOn w:val="a0"/>
    <w:rsid w:val="00B27788"/>
  </w:style>
  <w:style w:type="character" w:customStyle="1" w:styleId="brownfont">
    <w:name w:val="brownfont"/>
    <w:basedOn w:val="a0"/>
    <w:rsid w:val="00B27788"/>
  </w:style>
  <w:style w:type="paragraph" w:customStyle="1" w:styleId="ConsPlusNonformat">
    <w:name w:val="ConsPlusNonformat"/>
    <w:rsid w:val="00B2778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f">
    <w:name w:val="Содержимое таблицы"/>
    <w:basedOn w:val="a"/>
    <w:rsid w:val="00B2778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526">
    <w:name w:val="Заголовок №526"/>
    <w:rsid w:val="00B27788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9">
    <w:name w:val="Абзац списка Знак"/>
    <w:link w:val="af8"/>
    <w:uiPriority w:val="34"/>
    <w:locked/>
    <w:rsid w:val="00B27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B7369-F78B-47D5-8100-BFDF72AE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18</Pages>
  <Words>6818</Words>
  <Characters>38868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45595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Калицкая В.В.</cp:lastModifiedBy>
  <cp:revision>66</cp:revision>
  <cp:lastPrinted>2018-03-19T10:41:00Z</cp:lastPrinted>
  <dcterms:created xsi:type="dcterms:W3CDTF">2015-06-13T13:42:00Z</dcterms:created>
  <dcterms:modified xsi:type="dcterms:W3CDTF">2019-08-28T09:18:00Z</dcterms:modified>
</cp:coreProperties>
</file>